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297"/>
        <w:gridCol w:w="77"/>
        <w:gridCol w:w="2341"/>
        <w:gridCol w:w="14"/>
        <w:gridCol w:w="2350"/>
        <w:gridCol w:w="2342"/>
        <w:gridCol w:w="9"/>
        <w:gridCol w:w="2358"/>
        <w:gridCol w:w="2358"/>
      </w:tblGrid>
      <w:tr w:rsidR="00965DB3" w:rsidRPr="00C23F17" w:rsidTr="00730F91">
        <w:trPr>
          <w:trHeight w:val="813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5DB3" w:rsidRPr="00AA1EED" w:rsidRDefault="00A7674A" w:rsidP="00965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2023/ 2024</w:t>
            </w:r>
            <w:r w:rsidR="006855BC">
              <w:rPr>
                <w:rFonts w:cstheme="minorHAnsi"/>
                <w:b/>
              </w:rPr>
              <w:t xml:space="preserve"> Cycle B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Autumn 1</w:t>
            </w:r>
            <w:r w:rsidRPr="00AA1EED">
              <w:rPr>
                <w:rFonts w:cstheme="minorHAnsi"/>
              </w:rPr>
              <w:br/>
            </w:r>
            <w:r w:rsidRPr="00AA1EED">
              <w:rPr>
                <w:rFonts w:cstheme="minorHAnsi"/>
                <w:b/>
              </w:rPr>
              <w:t>The Iron Man</w:t>
            </w:r>
          </w:p>
        </w:tc>
        <w:tc>
          <w:tcPr>
            <w:tcW w:w="2355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Autumn 2</w:t>
            </w:r>
            <w:r w:rsidRPr="00AA1EED">
              <w:rPr>
                <w:rFonts w:cstheme="minorHAnsi"/>
              </w:rPr>
              <w:br/>
            </w:r>
            <w:r w:rsidRPr="00AA1EED">
              <w:rPr>
                <w:rFonts w:cstheme="minorHAnsi"/>
                <w:b/>
              </w:rPr>
              <w:t>Healthy Humans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Spring 1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>Rock and Roll!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Spring 2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 xml:space="preserve">There’s no place like home 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Summer 1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>What the Romans did for us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Summer 2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  <w:b/>
              </w:rPr>
              <w:t>How does your garden grow?</w:t>
            </w:r>
          </w:p>
        </w:tc>
      </w:tr>
      <w:tr w:rsidR="00965DB3" w:rsidRPr="00C21195" w:rsidTr="00927ABF">
        <w:trPr>
          <w:trHeight w:val="716"/>
        </w:trPr>
        <w:tc>
          <w:tcPr>
            <w:tcW w:w="1242" w:type="dxa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Maths</w:t>
            </w:r>
          </w:p>
        </w:tc>
        <w:tc>
          <w:tcPr>
            <w:tcW w:w="2374" w:type="dxa"/>
            <w:gridSpan w:val="2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Place Value</w:t>
            </w:r>
            <w:r w:rsidRPr="00AA1EED">
              <w:rPr>
                <w:rFonts w:cstheme="minorHAnsi"/>
              </w:rPr>
              <w:br/>
              <w:t>Addition and Subtraction</w:t>
            </w:r>
          </w:p>
        </w:tc>
        <w:tc>
          <w:tcPr>
            <w:tcW w:w="2355" w:type="dxa"/>
            <w:gridSpan w:val="2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Addition and Subtraction</w:t>
            </w:r>
          </w:p>
          <w:p w:rsidR="00683017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Multiplication and Division</w:t>
            </w:r>
          </w:p>
        </w:tc>
        <w:tc>
          <w:tcPr>
            <w:tcW w:w="2350" w:type="dxa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Multiplication and Division</w:t>
            </w:r>
            <w:r w:rsidRPr="00AA1EED">
              <w:rPr>
                <w:rFonts w:cstheme="minorHAnsi"/>
              </w:rPr>
              <w:br/>
              <w:t>Measurement (Length</w:t>
            </w:r>
            <w:r w:rsidR="00683017">
              <w:rPr>
                <w:rFonts w:cstheme="minorHAnsi"/>
              </w:rPr>
              <w:t xml:space="preserve"> and Perimeter</w:t>
            </w:r>
            <w:r w:rsidRPr="00AA1EED">
              <w:rPr>
                <w:rFonts w:cstheme="minorHAnsi"/>
              </w:rPr>
              <w:t>)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Fractions</w:t>
            </w:r>
          </w:p>
        </w:tc>
        <w:tc>
          <w:tcPr>
            <w:tcW w:w="2342" w:type="dxa"/>
            <w:shd w:val="clear" w:color="auto" w:fill="BDD6EE" w:themeFill="accent1" w:themeFillTint="66"/>
          </w:tcPr>
          <w:p w:rsidR="00C16DF0" w:rsidRDefault="00C16DF0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Fractions 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 xml:space="preserve"> Decimals</w:t>
            </w:r>
            <w:r w:rsidR="00C16DF0">
              <w:rPr>
                <w:rFonts w:cstheme="minorHAnsi"/>
              </w:rPr>
              <w:t xml:space="preserve">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4 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Measurement (Mass and Capacity</w:t>
            </w:r>
            <w:r w:rsidR="00683017">
              <w:rPr>
                <w:rFonts w:cstheme="minorHAnsi"/>
              </w:rPr>
              <w:t xml:space="preserve"> </w:t>
            </w:r>
            <w:proofErr w:type="spellStart"/>
            <w:r w:rsidR="00683017">
              <w:rPr>
                <w:rFonts w:cstheme="minorHAnsi"/>
              </w:rPr>
              <w:t>Yr</w:t>
            </w:r>
            <w:proofErr w:type="spellEnd"/>
            <w:r w:rsidR="00683017">
              <w:rPr>
                <w:rFonts w:cstheme="minorHAnsi"/>
              </w:rPr>
              <w:t xml:space="preserve"> 3</w:t>
            </w:r>
            <w:r w:rsidRPr="00AA1EED">
              <w:rPr>
                <w:rFonts w:cstheme="minorHAnsi"/>
              </w:rPr>
              <w:t>)</w:t>
            </w:r>
          </w:p>
        </w:tc>
        <w:tc>
          <w:tcPr>
            <w:tcW w:w="2367" w:type="dxa"/>
            <w:gridSpan w:val="2"/>
            <w:shd w:val="clear" w:color="auto" w:fill="BDD6EE" w:themeFill="accent1" w:themeFillTint="66"/>
          </w:tcPr>
          <w:p w:rsidR="00C16DF0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Fractions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3 </w:t>
            </w:r>
          </w:p>
          <w:p w:rsidR="00C16DF0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Decimals</w:t>
            </w:r>
            <w:r w:rsidR="00C16DF0">
              <w:rPr>
                <w:rFonts w:cstheme="minorHAnsi"/>
              </w:rPr>
              <w:t xml:space="preserve">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4 </w:t>
            </w:r>
          </w:p>
          <w:p w:rsidR="00965DB3" w:rsidRPr="00AA1EED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</w:t>
            </w:r>
            <w:r w:rsidR="00965DB3" w:rsidRPr="00AA1EED">
              <w:rPr>
                <w:rFonts w:cstheme="minorHAnsi"/>
              </w:rPr>
              <w:t>oney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Measurement (time)</w:t>
            </w:r>
          </w:p>
        </w:tc>
        <w:tc>
          <w:tcPr>
            <w:tcW w:w="2358" w:type="dxa"/>
            <w:shd w:val="clear" w:color="auto" w:fill="BDD6EE" w:themeFill="accent1" w:themeFillTint="66"/>
          </w:tcPr>
          <w:p w:rsidR="00C16DF0" w:rsidRDefault="00965DB3" w:rsidP="00965DB3">
            <w:r w:rsidRPr="00AA1EED">
              <w:rPr>
                <w:rFonts w:cstheme="minorHAnsi"/>
              </w:rPr>
              <w:t>Shape</w:t>
            </w:r>
            <w:r w:rsidR="00C16DF0">
              <w:t xml:space="preserve"> </w:t>
            </w:r>
          </w:p>
          <w:p w:rsidR="00C16DF0" w:rsidRPr="00AA1EED" w:rsidRDefault="00C16DF0" w:rsidP="00965DB3">
            <w:pPr>
              <w:rPr>
                <w:rFonts w:cstheme="minorHAnsi"/>
              </w:rPr>
            </w:pPr>
            <w:r w:rsidRPr="00C16DF0">
              <w:rPr>
                <w:rFonts w:cstheme="minorHAnsi"/>
              </w:rPr>
              <w:t>Statistics</w:t>
            </w:r>
            <w:bookmarkStart w:id="0" w:name="_GoBack"/>
            <w:bookmarkEnd w:id="0"/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Position and Direction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English</w:t>
            </w:r>
          </w:p>
        </w:tc>
        <w:tc>
          <w:tcPr>
            <w:tcW w:w="2374" w:type="dxa"/>
            <w:gridSpan w:val="2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Iron Man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Recounts - Diaries</w:t>
            </w:r>
          </w:p>
        </w:tc>
        <w:tc>
          <w:tcPr>
            <w:tcW w:w="2355" w:type="dxa"/>
            <w:gridSpan w:val="2"/>
            <w:shd w:val="clear" w:color="auto" w:fill="FFFFAD"/>
          </w:tcPr>
          <w:p w:rsidR="00965DB3" w:rsidRPr="00AA1EED" w:rsidRDefault="00B965B8" w:rsidP="00965DB3">
            <w:pPr>
              <w:rPr>
                <w:rFonts w:cstheme="minorHAnsi"/>
              </w:rPr>
            </w:pPr>
            <w:proofErr w:type="spellStart"/>
            <w:r w:rsidRPr="00B965B8">
              <w:rPr>
                <w:rFonts w:cstheme="minorHAnsi"/>
              </w:rPr>
              <w:t>Stig</w:t>
            </w:r>
            <w:proofErr w:type="spellEnd"/>
            <w:r w:rsidRPr="00B965B8">
              <w:rPr>
                <w:rFonts w:cstheme="minorHAnsi"/>
              </w:rPr>
              <w:t xml:space="preserve"> of the Dump</w:t>
            </w:r>
          </w:p>
        </w:tc>
        <w:tc>
          <w:tcPr>
            <w:tcW w:w="2350" w:type="dxa"/>
            <w:shd w:val="clear" w:color="auto" w:fill="FFFFAD"/>
          </w:tcPr>
          <w:p w:rsidR="00B965B8" w:rsidRPr="00B965B8" w:rsidRDefault="00965DB3" w:rsidP="00B965B8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Discussion</w:t>
            </w:r>
            <w:r w:rsidR="00B965B8">
              <w:t xml:space="preserve"> </w:t>
            </w:r>
            <w:r w:rsidR="00B965B8" w:rsidRPr="00B965B8">
              <w:rPr>
                <w:rFonts w:cstheme="minorHAnsi"/>
              </w:rPr>
              <w:t>Aesop’s Fables</w:t>
            </w:r>
          </w:p>
          <w:p w:rsidR="00965DB3" w:rsidRPr="00AA1EED" w:rsidRDefault="00B965B8" w:rsidP="00B965B8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Recounts - letters</w:t>
            </w:r>
          </w:p>
        </w:tc>
        <w:tc>
          <w:tcPr>
            <w:tcW w:w="2342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Tin Forest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Biography</w:t>
            </w:r>
          </w:p>
        </w:tc>
        <w:tc>
          <w:tcPr>
            <w:tcW w:w="2367" w:type="dxa"/>
            <w:gridSpan w:val="2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Play Script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Non-Chronological Report</w:t>
            </w:r>
          </w:p>
        </w:tc>
        <w:tc>
          <w:tcPr>
            <w:tcW w:w="2358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Hidden Forest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Explanation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Science</w:t>
            </w:r>
          </w:p>
        </w:tc>
        <w:tc>
          <w:tcPr>
            <w:tcW w:w="2374" w:type="dxa"/>
            <w:gridSpan w:val="2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Forces and Magnets</w:t>
            </w:r>
          </w:p>
        </w:tc>
        <w:tc>
          <w:tcPr>
            <w:tcW w:w="2355" w:type="dxa"/>
            <w:gridSpan w:val="2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Animals including Humans</w:t>
            </w:r>
            <w:r w:rsidR="00FD7186">
              <w:rPr>
                <w:rFonts w:cstheme="minorHAnsi"/>
              </w:rPr>
              <w:t xml:space="preserve"> ( not skeleton)</w:t>
            </w:r>
          </w:p>
        </w:tc>
        <w:tc>
          <w:tcPr>
            <w:tcW w:w="2350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Rocks and Fossils</w:t>
            </w:r>
          </w:p>
        </w:tc>
        <w:tc>
          <w:tcPr>
            <w:tcW w:w="2342" w:type="dxa"/>
            <w:shd w:val="clear" w:color="auto" w:fill="FF6969"/>
          </w:tcPr>
          <w:p w:rsidR="00965DB3" w:rsidRPr="00AA1EED" w:rsidRDefault="00DE230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including Humans &amp; S</w:t>
            </w:r>
            <w:r w:rsidR="00FD7186">
              <w:rPr>
                <w:rFonts w:cstheme="minorHAnsi"/>
              </w:rPr>
              <w:t>keleton</w:t>
            </w:r>
          </w:p>
        </w:tc>
        <w:tc>
          <w:tcPr>
            <w:tcW w:w="2367" w:type="dxa"/>
            <w:gridSpan w:val="2"/>
            <w:shd w:val="clear" w:color="auto" w:fill="FF6969"/>
          </w:tcPr>
          <w:p w:rsidR="00965DB3" w:rsidRPr="00AA1EED" w:rsidRDefault="00FD718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Light </w:t>
            </w:r>
          </w:p>
        </w:tc>
        <w:tc>
          <w:tcPr>
            <w:tcW w:w="2358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Plants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vMerge w:val="restart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Foundation Subjects</w:t>
            </w: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AD2B38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DT – Pneumatic Toys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 – Glockenspiel Stage 2 </w:t>
            </w:r>
          </w:p>
        </w:tc>
        <w:tc>
          <w:tcPr>
            <w:tcW w:w="2350" w:type="dxa"/>
            <w:shd w:val="clear" w:color="auto" w:fill="92D050"/>
          </w:tcPr>
          <w:p w:rsidR="00965DB3" w:rsidRPr="00AA1EED" w:rsidRDefault="00B965B8" w:rsidP="00965DB3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Geography – Volcanoes and Earthquakes</w:t>
            </w:r>
          </w:p>
        </w:tc>
        <w:tc>
          <w:tcPr>
            <w:tcW w:w="2342" w:type="dxa"/>
            <w:shd w:val="clear" w:color="auto" w:fill="92D050"/>
          </w:tcPr>
          <w:p w:rsidR="00965DB3" w:rsidRDefault="00D371E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– Sculpture&amp;3D </w:t>
            </w:r>
          </w:p>
          <w:p w:rsidR="00D371ED" w:rsidRPr="00AA1EED" w:rsidRDefault="00D371E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 </w:t>
            </w:r>
            <w:r w:rsidR="00DC748E">
              <w:rPr>
                <w:rFonts w:cstheme="minorHAnsi"/>
              </w:rPr>
              <w:t xml:space="preserve">Materials 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History – Roman Britain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E05D4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DT - S</w:t>
            </w:r>
            <w:r w:rsidR="00965DB3" w:rsidRPr="00AA1EED">
              <w:rPr>
                <w:rFonts w:cstheme="minorHAnsi"/>
              </w:rPr>
              <w:t>tructures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vMerge/>
            <w:shd w:val="clear" w:color="auto" w:fill="92D050"/>
          </w:tcPr>
          <w:p w:rsidR="00965DB3" w:rsidRPr="00AA1EED" w:rsidRDefault="00965DB3" w:rsidP="00965DB3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E0407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 – Composers –Abba – Mamma Mia 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Default="00D371ED" w:rsidP="00D371ED">
            <w:pPr>
              <w:rPr>
                <w:rFonts w:cstheme="minorHAnsi"/>
              </w:rPr>
            </w:pPr>
            <w:r>
              <w:rPr>
                <w:rFonts w:cstheme="minorHAnsi"/>
              </w:rPr>
              <w:t>Art – D</w:t>
            </w:r>
            <w:r w:rsidR="00965DB3" w:rsidRPr="00AA1EED">
              <w:rPr>
                <w:rFonts w:cstheme="minorHAnsi"/>
              </w:rPr>
              <w:t>rawing</w:t>
            </w:r>
          </w:p>
          <w:p w:rsidR="00D371ED" w:rsidRPr="00AA1EED" w:rsidRDefault="00D371ED" w:rsidP="00D371ED">
            <w:pPr>
              <w:rPr>
                <w:rFonts w:cstheme="minorHAnsi"/>
              </w:rPr>
            </w:pPr>
            <w:r>
              <w:rPr>
                <w:rFonts w:cstheme="minorHAnsi"/>
              </w:rPr>
              <w:t>Power Prints</w:t>
            </w:r>
          </w:p>
        </w:tc>
        <w:tc>
          <w:tcPr>
            <w:tcW w:w="2350" w:type="dxa"/>
            <w:shd w:val="clear" w:color="auto" w:fill="92D050"/>
          </w:tcPr>
          <w:p w:rsidR="00965DB3" w:rsidRPr="00AA1EED" w:rsidRDefault="00D371ED" w:rsidP="00965DB3">
            <w:pPr>
              <w:rPr>
                <w:rFonts w:cstheme="minorHAnsi"/>
              </w:rPr>
            </w:pPr>
            <w:r w:rsidRPr="00D371ED">
              <w:rPr>
                <w:rFonts w:cstheme="minorHAnsi"/>
              </w:rPr>
              <w:t xml:space="preserve">DT – Making a healthy </w:t>
            </w:r>
            <w:proofErr w:type="spellStart"/>
            <w:r w:rsidRPr="00D371ED">
              <w:rPr>
                <w:rFonts w:cstheme="minorHAnsi"/>
              </w:rPr>
              <w:t>tart</w:t>
            </w:r>
            <w:proofErr w:type="spellEnd"/>
            <w:r w:rsidRPr="00D371ED">
              <w:rPr>
                <w:rFonts w:cstheme="minorHAnsi"/>
              </w:rPr>
              <w:t xml:space="preserve"> using seasonal veg</w:t>
            </w:r>
          </w:p>
        </w:tc>
        <w:tc>
          <w:tcPr>
            <w:tcW w:w="2342" w:type="dxa"/>
            <w:shd w:val="clear" w:color="auto" w:fill="92D050"/>
          </w:tcPr>
          <w:p w:rsidR="00965DB3" w:rsidRPr="00AA1EED" w:rsidRDefault="001D5EC0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– L</w:t>
            </w:r>
            <w:r w:rsidR="00953BE4" w:rsidRPr="00953BE4">
              <w:rPr>
                <w:rFonts w:cstheme="minorHAnsi"/>
              </w:rPr>
              <w:t>ocal history of Hapton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Geography – region in the UK (Lake District)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953BE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– Anglo Saxons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vMerge/>
            <w:shd w:val="clear" w:color="auto" w:fill="92D050"/>
          </w:tcPr>
          <w:p w:rsidR="00965DB3" w:rsidRPr="00AA1EED" w:rsidRDefault="00965DB3" w:rsidP="00965DB3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C37D4A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– </w:t>
            </w:r>
            <w:r w:rsidR="001D5EC0">
              <w:rPr>
                <w:rFonts w:cstheme="minorHAnsi"/>
              </w:rPr>
              <w:t xml:space="preserve">Hapton &amp; </w:t>
            </w:r>
            <w:r>
              <w:rPr>
                <w:rFonts w:cstheme="minorHAnsi"/>
              </w:rPr>
              <w:t>The United Kingdom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Pr="00AA1EED" w:rsidRDefault="00B965B8" w:rsidP="00965DB3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History – Prehistoric Britain</w:t>
            </w:r>
          </w:p>
        </w:tc>
        <w:tc>
          <w:tcPr>
            <w:tcW w:w="2350" w:type="dxa"/>
            <w:shd w:val="clear" w:color="auto" w:fill="92D050"/>
          </w:tcPr>
          <w:p w:rsidR="004F7D1B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Stop!</w:t>
            </w:r>
          </w:p>
        </w:tc>
        <w:tc>
          <w:tcPr>
            <w:tcW w:w="2342" w:type="dxa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Lean on Me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Default="00953BE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</w:t>
            </w:r>
            <w:r w:rsidR="004F7D1B">
              <w:rPr>
                <w:rFonts w:cstheme="minorHAnsi"/>
              </w:rPr>
              <w:t>–</w:t>
            </w:r>
            <w:r w:rsidR="00DC748E">
              <w:rPr>
                <w:rFonts w:cstheme="minorHAnsi"/>
              </w:rPr>
              <w:t xml:space="preserve"> Painting &amp; Mixed Media Light &amp; Dark</w:t>
            </w:r>
          </w:p>
          <w:p w:rsidR="004F7D1B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- Blackbird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Reflect, Rewind &amp; Replay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shd w:val="clear" w:color="auto" w:fill="F4B083" w:themeFill="accent2" w:themeFillTint="9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RE</w:t>
            </w:r>
          </w:p>
        </w:tc>
        <w:tc>
          <w:tcPr>
            <w:tcW w:w="2374" w:type="dxa"/>
            <w:gridSpan w:val="2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Churches</w:t>
            </w:r>
          </w:p>
          <w:p w:rsidR="00E339D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Are all churches the same?</w:t>
            </w:r>
          </w:p>
          <w:p w:rsidR="00D20C26" w:rsidRPr="0014592B" w:rsidRDefault="00D20C26" w:rsidP="0014592B">
            <w:pPr>
              <w:rPr>
                <w:rFonts w:cstheme="minorHAnsi"/>
              </w:rPr>
            </w:pPr>
          </w:p>
          <w:p w:rsidR="00965DB3" w:rsidRPr="0014592B" w:rsidRDefault="0014592B" w:rsidP="0014592B">
            <w:pPr>
              <w:rPr>
                <w:rFonts w:cstheme="minorHAnsi"/>
                <w:sz w:val="20"/>
                <w:szCs w:val="20"/>
              </w:rPr>
            </w:pPr>
            <w:r w:rsidRPr="0014592B">
              <w:rPr>
                <w:rFonts w:cstheme="minorHAnsi"/>
                <w:sz w:val="20"/>
                <w:szCs w:val="20"/>
              </w:rPr>
              <w:t>Non-Christian faith link unit – How do other faiths worship?  Are all places of worship the same?</w:t>
            </w:r>
          </w:p>
        </w:tc>
        <w:tc>
          <w:tcPr>
            <w:tcW w:w="2355" w:type="dxa"/>
            <w:gridSpan w:val="2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 xml:space="preserve">Christmas </w:t>
            </w:r>
          </w:p>
          <w:p w:rsidR="00E339D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What does it mean to have God with us?</w:t>
            </w:r>
          </w:p>
          <w:p w:rsidR="00E339DB" w:rsidRDefault="00E339DB" w:rsidP="0014592B">
            <w:pPr>
              <w:rPr>
                <w:rFonts w:cstheme="minorHAnsi"/>
              </w:rPr>
            </w:pPr>
          </w:p>
          <w:p w:rsidR="00965DB3" w:rsidRPr="00AA1EED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Methodism – what do we mean by spiritual?</w:t>
            </w:r>
          </w:p>
        </w:tc>
        <w:tc>
          <w:tcPr>
            <w:tcW w:w="2350" w:type="dxa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Easter </w:t>
            </w:r>
          </w:p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Where do we see betrayal and trust in the Easter story?</w:t>
            </w:r>
          </w:p>
          <w:p w:rsidR="0014592B" w:rsidRPr="0014592B" w:rsidRDefault="0014592B" w:rsidP="0014592B">
            <w:pPr>
              <w:rPr>
                <w:rFonts w:cstheme="minorHAnsi"/>
              </w:rPr>
            </w:pPr>
          </w:p>
          <w:p w:rsidR="00965DB3" w:rsidRPr="00AA1EED" w:rsidRDefault="00965DB3" w:rsidP="00965DB3">
            <w:pPr>
              <w:rPr>
                <w:rFonts w:cstheme="minorHAnsi"/>
              </w:rPr>
            </w:pPr>
          </w:p>
        </w:tc>
        <w:tc>
          <w:tcPr>
            <w:tcW w:w="2342" w:type="dxa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Easter Week Exploring the sadness and joy of Easter.</w:t>
            </w:r>
          </w:p>
          <w:p w:rsidR="0014592B" w:rsidRPr="00D20C26" w:rsidRDefault="0014592B" w:rsidP="0014592B">
            <w:pPr>
              <w:rPr>
                <w:rFonts w:cstheme="minorHAnsi"/>
                <w:sz w:val="18"/>
                <w:szCs w:val="18"/>
              </w:rPr>
            </w:pPr>
            <w:r w:rsidRPr="00D20C26">
              <w:rPr>
                <w:rFonts w:cstheme="minorHAnsi"/>
                <w:sz w:val="18"/>
                <w:szCs w:val="18"/>
              </w:rPr>
              <w:t>Why do Christians call the d</w:t>
            </w:r>
            <w:r w:rsidR="00E339DB" w:rsidRPr="00D20C26">
              <w:rPr>
                <w:rFonts w:cstheme="minorHAnsi"/>
                <w:sz w:val="18"/>
                <w:szCs w:val="18"/>
              </w:rPr>
              <w:t>ay that Jesus died Good Friday?</w:t>
            </w:r>
          </w:p>
          <w:p w:rsidR="00965DB3" w:rsidRPr="00E339DB" w:rsidRDefault="0014592B" w:rsidP="0014592B">
            <w:pPr>
              <w:rPr>
                <w:rFonts w:cstheme="minorHAnsi"/>
                <w:sz w:val="20"/>
                <w:szCs w:val="20"/>
              </w:rPr>
            </w:pPr>
            <w:r w:rsidRPr="00E339DB">
              <w:rPr>
                <w:rFonts w:cstheme="minorHAnsi"/>
                <w:sz w:val="20"/>
                <w:szCs w:val="20"/>
              </w:rPr>
              <w:t>Methodism – the four key moments in the life of John Wesley</w:t>
            </w:r>
          </w:p>
        </w:tc>
        <w:tc>
          <w:tcPr>
            <w:tcW w:w="2367" w:type="dxa"/>
            <w:gridSpan w:val="2"/>
            <w:shd w:val="clear" w:color="auto" w:fill="F4B083" w:themeFill="accent2" w:themeFillTint="99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Prayer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What is prayer?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965DB3" w:rsidRPr="00AA1EED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Non-Christian faith link unit – How do people of other faiths pray?</w:t>
            </w:r>
          </w:p>
        </w:tc>
        <w:tc>
          <w:tcPr>
            <w:tcW w:w="2358" w:type="dxa"/>
            <w:shd w:val="clear" w:color="auto" w:fill="F4B083" w:themeFill="accent2" w:themeFillTint="99"/>
          </w:tcPr>
          <w:p w:rsidR="00E339DB" w:rsidRPr="00E339DB" w:rsidRDefault="00E339D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Called by God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What is it like to follow God?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965DB3" w:rsidRPr="00AA1EED" w:rsidRDefault="00965DB3" w:rsidP="00E339DB">
            <w:pPr>
              <w:rPr>
                <w:rFonts w:cstheme="minorHAnsi"/>
              </w:rPr>
            </w:pP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Computing</w:t>
            </w:r>
          </w:p>
        </w:tc>
        <w:tc>
          <w:tcPr>
            <w:tcW w:w="2374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Coding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Online Safety</w:t>
            </w:r>
          </w:p>
        </w:tc>
        <w:tc>
          <w:tcPr>
            <w:tcW w:w="2355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Spreadsheets</w:t>
            </w:r>
            <w:r w:rsidRPr="00AA1EED">
              <w:rPr>
                <w:rFonts w:cstheme="minorHAnsi"/>
              </w:rPr>
              <w:br/>
            </w:r>
          </w:p>
        </w:tc>
        <w:tc>
          <w:tcPr>
            <w:tcW w:w="2350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Writing for different audiences</w:t>
            </w:r>
          </w:p>
        </w:tc>
        <w:tc>
          <w:tcPr>
            <w:tcW w:w="2342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Logo</w:t>
            </w:r>
          </w:p>
        </w:tc>
        <w:tc>
          <w:tcPr>
            <w:tcW w:w="2367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Animation</w:t>
            </w:r>
          </w:p>
        </w:tc>
        <w:tc>
          <w:tcPr>
            <w:tcW w:w="2358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Effective Search</w:t>
            </w:r>
            <w:r w:rsidRPr="00AA1EED">
              <w:rPr>
                <w:rFonts w:cstheme="minorHAnsi"/>
              </w:rPr>
              <w:br/>
              <w:t>Hardware Investigators</w:t>
            </w:r>
          </w:p>
        </w:tc>
      </w:tr>
      <w:tr w:rsidR="00965DB3" w:rsidTr="00927ABF">
        <w:trPr>
          <w:trHeight w:val="263"/>
        </w:trPr>
        <w:tc>
          <w:tcPr>
            <w:tcW w:w="1242" w:type="dxa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PE</w:t>
            </w:r>
          </w:p>
        </w:tc>
        <w:tc>
          <w:tcPr>
            <w:tcW w:w="2374" w:type="dxa"/>
            <w:gridSpan w:val="2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Athletics</w:t>
            </w:r>
          </w:p>
        </w:tc>
        <w:tc>
          <w:tcPr>
            <w:tcW w:w="2355" w:type="dxa"/>
            <w:gridSpan w:val="2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Net and Wall Games</w:t>
            </w:r>
            <w:r w:rsidR="00783A92">
              <w:rPr>
                <w:rFonts w:cstheme="minorHAnsi"/>
              </w:rPr>
              <w:t xml:space="preserve"> (1)</w:t>
            </w:r>
          </w:p>
        </w:tc>
        <w:tc>
          <w:tcPr>
            <w:tcW w:w="2350" w:type="dxa"/>
            <w:shd w:val="clear" w:color="auto" w:fill="C5E0B3" w:themeFill="accent6" w:themeFillTint="66"/>
          </w:tcPr>
          <w:p w:rsidR="00965DB3" w:rsidRPr="00AA1EED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Dance – Rock and Roll </w:t>
            </w:r>
          </w:p>
        </w:tc>
        <w:tc>
          <w:tcPr>
            <w:tcW w:w="2342" w:type="dxa"/>
            <w:shd w:val="clear" w:color="auto" w:fill="C5E0B3" w:themeFill="accent6" w:themeFillTint="66"/>
          </w:tcPr>
          <w:p w:rsidR="00965DB3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 Games </w:t>
            </w:r>
          </w:p>
          <w:p w:rsidR="00783A92" w:rsidRPr="00AA1EED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( Basketball)</w:t>
            </w:r>
          </w:p>
        </w:tc>
        <w:tc>
          <w:tcPr>
            <w:tcW w:w="2367" w:type="dxa"/>
            <w:gridSpan w:val="2"/>
            <w:shd w:val="clear" w:color="auto" w:fill="C5E0B3" w:themeFill="accent6" w:themeFillTint="66"/>
          </w:tcPr>
          <w:p w:rsidR="00965DB3" w:rsidRPr="00AA1EED" w:rsidRDefault="00D20C2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 Games (2)</w:t>
            </w:r>
          </w:p>
        </w:tc>
        <w:tc>
          <w:tcPr>
            <w:tcW w:w="2358" w:type="dxa"/>
            <w:shd w:val="clear" w:color="auto" w:fill="C5E0B3" w:themeFill="accent6" w:themeFillTint="66"/>
          </w:tcPr>
          <w:p w:rsidR="00965DB3" w:rsidRPr="00AA1EED" w:rsidRDefault="00D20C2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Dance - Superheroes</w:t>
            </w:r>
          </w:p>
        </w:tc>
      </w:tr>
      <w:tr w:rsidR="00927ABF" w:rsidRPr="00C21195" w:rsidTr="005A602F">
        <w:trPr>
          <w:trHeight w:val="287"/>
        </w:trPr>
        <w:tc>
          <w:tcPr>
            <w:tcW w:w="1242" w:type="dxa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PSHE</w:t>
            </w:r>
          </w:p>
        </w:tc>
        <w:tc>
          <w:tcPr>
            <w:tcW w:w="2297" w:type="dxa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927ABF">
              <w:rPr>
                <w:rFonts w:cstheme="minorHAnsi"/>
              </w:rPr>
              <w:t>Families and relationships (Cycle B)</w:t>
            </w:r>
          </w:p>
        </w:tc>
        <w:tc>
          <w:tcPr>
            <w:tcW w:w="2418" w:type="dxa"/>
            <w:gridSpan w:val="2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927ABF">
              <w:rPr>
                <w:rFonts w:cstheme="minorHAnsi"/>
              </w:rPr>
              <w:t>Health and wellbeing (Cycle B)</w:t>
            </w:r>
          </w:p>
        </w:tc>
        <w:tc>
          <w:tcPr>
            <w:tcW w:w="2364" w:type="dxa"/>
            <w:gridSpan w:val="2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Safety and the changing body (Cycle B)</w:t>
            </w:r>
          </w:p>
        </w:tc>
        <w:tc>
          <w:tcPr>
            <w:tcW w:w="2342" w:type="dxa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Safety and the changing body (Cycle B)</w:t>
            </w:r>
          </w:p>
        </w:tc>
        <w:tc>
          <w:tcPr>
            <w:tcW w:w="2367" w:type="dxa"/>
            <w:gridSpan w:val="2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Citizenship (Cycle B)</w:t>
            </w:r>
          </w:p>
        </w:tc>
        <w:tc>
          <w:tcPr>
            <w:tcW w:w="2358" w:type="dxa"/>
            <w:shd w:val="clear" w:color="auto" w:fill="D9E2F3" w:themeFill="accent5" w:themeFillTint="33"/>
          </w:tcPr>
          <w:p w:rsidR="005A602F" w:rsidRPr="005A602F" w:rsidRDefault="005A602F" w:rsidP="005A602F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Economic wellbeing (Cycle B)</w:t>
            </w:r>
          </w:p>
          <w:p w:rsidR="00927ABF" w:rsidRPr="00AA1EED" w:rsidRDefault="00927ABF" w:rsidP="00965DB3">
            <w:pPr>
              <w:rPr>
                <w:rFonts w:cstheme="minorHAnsi"/>
              </w:rPr>
            </w:pPr>
          </w:p>
        </w:tc>
      </w:tr>
      <w:tr w:rsidR="00730F91" w:rsidRPr="00C21195" w:rsidTr="00927ABF">
        <w:trPr>
          <w:trHeight w:val="144"/>
        </w:trPr>
        <w:tc>
          <w:tcPr>
            <w:tcW w:w="1242" w:type="dxa"/>
            <w:vMerge w:val="restart"/>
            <w:shd w:val="clear" w:color="auto" w:fill="FBE4D5" w:themeFill="accent2" w:themeFillTint="33"/>
          </w:tcPr>
          <w:p w:rsidR="00730F91" w:rsidRPr="00AA1EED" w:rsidRDefault="00730F91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MFL</w:t>
            </w:r>
          </w:p>
        </w:tc>
        <w:tc>
          <w:tcPr>
            <w:tcW w:w="14146" w:type="dxa"/>
            <w:gridSpan w:val="9"/>
            <w:shd w:val="clear" w:color="auto" w:fill="FBE4D5" w:themeFill="accent2" w:themeFillTint="33"/>
            <w:vAlign w:val="center"/>
          </w:tcPr>
          <w:p w:rsidR="00730F91" w:rsidRPr="00AA1EED" w:rsidRDefault="00730F91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Language Angels – </w:t>
            </w:r>
            <w:r w:rsidRPr="00AA1EED">
              <w:rPr>
                <w:rFonts w:cstheme="minorHAnsi"/>
              </w:rPr>
              <w:t>Spanish</w:t>
            </w:r>
            <w:r>
              <w:rPr>
                <w:rFonts w:cstheme="minorHAnsi"/>
              </w:rPr>
              <w:t xml:space="preserve"> Topics</w:t>
            </w:r>
          </w:p>
        </w:tc>
      </w:tr>
      <w:tr w:rsidR="00783A92" w:rsidRPr="00C21195" w:rsidTr="00F352D6">
        <w:trPr>
          <w:trHeight w:val="144"/>
        </w:trPr>
        <w:tc>
          <w:tcPr>
            <w:tcW w:w="1242" w:type="dxa"/>
            <w:vMerge/>
            <w:shd w:val="clear" w:color="auto" w:fill="FBE4D5" w:themeFill="accent2" w:themeFillTint="33"/>
          </w:tcPr>
          <w:p w:rsidR="00783A92" w:rsidRPr="00AA1EED" w:rsidRDefault="00783A92" w:rsidP="00965DB3">
            <w:pPr>
              <w:rPr>
                <w:rFonts w:cstheme="minorHAnsi"/>
              </w:rPr>
            </w:pPr>
          </w:p>
        </w:tc>
        <w:tc>
          <w:tcPr>
            <w:tcW w:w="4715" w:type="dxa"/>
            <w:gridSpan w:val="3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Phonics 1 and 2 / Musical Instruments</w:t>
            </w:r>
          </w:p>
          <w:p w:rsidR="00783A92" w:rsidRPr="00AA1EED" w:rsidRDefault="00783A92" w:rsidP="00D20C26">
            <w:pPr>
              <w:rPr>
                <w:rFonts w:cstheme="minorHAnsi"/>
              </w:rPr>
            </w:pPr>
          </w:p>
        </w:tc>
        <w:tc>
          <w:tcPr>
            <w:tcW w:w="4715" w:type="dxa"/>
            <w:gridSpan w:val="4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Vegetables </w:t>
            </w:r>
          </w:p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</w:p>
        </w:tc>
        <w:tc>
          <w:tcPr>
            <w:tcW w:w="4716" w:type="dxa"/>
            <w:gridSpan w:val="2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Class (1)</w:t>
            </w:r>
          </w:p>
          <w:p w:rsidR="00783A92" w:rsidRPr="00AA1EED" w:rsidRDefault="00783A92" w:rsidP="00D20C26">
            <w:pPr>
              <w:rPr>
                <w:rFonts w:cstheme="minorHAnsi"/>
              </w:rPr>
            </w:pPr>
          </w:p>
        </w:tc>
      </w:tr>
    </w:tbl>
    <w:p w:rsidR="00965DB3" w:rsidRDefault="00965DB3"/>
    <w:sectPr w:rsidR="00965DB3" w:rsidSect="00C2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95"/>
    <w:rsid w:val="0014592B"/>
    <w:rsid w:val="00151EDA"/>
    <w:rsid w:val="00167506"/>
    <w:rsid w:val="00195B5A"/>
    <w:rsid w:val="001D5EC0"/>
    <w:rsid w:val="00284422"/>
    <w:rsid w:val="002E3052"/>
    <w:rsid w:val="00330F86"/>
    <w:rsid w:val="003B02E2"/>
    <w:rsid w:val="00440F82"/>
    <w:rsid w:val="004F7D1B"/>
    <w:rsid w:val="00554ACF"/>
    <w:rsid w:val="00597899"/>
    <w:rsid w:val="005A3E6A"/>
    <w:rsid w:val="005A602F"/>
    <w:rsid w:val="005F6243"/>
    <w:rsid w:val="006726A8"/>
    <w:rsid w:val="00683017"/>
    <w:rsid w:val="006855BC"/>
    <w:rsid w:val="00714844"/>
    <w:rsid w:val="00730F91"/>
    <w:rsid w:val="0074295D"/>
    <w:rsid w:val="00783A92"/>
    <w:rsid w:val="0088545E"/>
    <w:rsid w:val="00927ABF"/>
    <w:rsid w:val="00953BE4"/>
    <w:rsid w:val="00965DB3"/>
    <w:rsid w:val="009D33B7"/>
    <w:rsid w:val="009E1B53"/>
    <w:rsid w:val="00A664E6"/>
    <w:rsid w:val="00A7674A"/>
    <w:rsid w:val="00AA1EED"/>
    <w:rsid w:val="00AB2253"/>
    <w:rsid w:val="00AD2B38"/>
    <w:rsid w:val="00B20373"/>
    <w:rsid w:val="00B44625"/>
    <w:rsid w:val="00B965B8"/>
    <w:rsid w:val="00C16DF0"/>
    <w:rsid w:val="00C20AA2"/>
    <w:rsid w:val="00C21195"/>
    <w:rsid w:val="00C23F17"/>
    <w:rsid w:val="00C37D4A"/>
    <w:rsid w:val="00D20C26"/>
    <w:rsid w:val="00D371ED"/>
    <w:rsid w:val="00DC748E"/>
    <w:rsid w:val="00DE2307"/>
    <w:rsid w:val="00E0407D"/>
    <w:rsid w:val="00E05D44"/>
    <w:rsid w:val="00E339DB"/>
    <w:rsid w:val="00E92FE6"/>
    <w:rsid w:val="00F2667F"/>
    <w:rsid w:val="00FD438C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E7C4"/>
  <w15:chartTrackingRefBased/>
  <w15:docId w15:val="{A5A8E1F3-20FC-4C61-8EAC-4ACC4215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1195"/>
    <w:pPr>
      <w:widowControl w:val="0"/>
      <w:autoSpaceDE w:val="0"/>
      <w:autoSpaceDN w:val="0"/>
      <w:spacing w:after="0" w:line="240" w:lineRule="auto"/>
      <w:ind w:left="102"/>
    </w:pPr>
    <w:rPr>
      <w:rFonts w:ascii="Segoe UI" w:eastAsia="Segoe UI" w:hAnsi="Segoe UI" w:cs="Segoe U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E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Roe</dc:creator>
  <cp:keywords/>
  <dc:description/>
  <cp:lastModifiedBy>Delizia Gastall</cp:lastModifiedBy>
  <cp:revision>2</cp:revision>
  <cp:lastPrinted>2020-09-17T12:36:00Z</cp:lastPrinted>
  <dcterms:created xsi:type="dcterms:W3CDTF">2023-09-28T02:47:00Z</dcterms:created>
  <dcterms:modified xsi:type="dcterms:W3CDTF">2023-09-28T02:47:00Z</dcterms:modified>
</cp:coreProperties>
</file>