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48"/>
        <w:gridCol w:w="5149"/>
        <w:gridCol w:w="5149"/>
      </w:tblGrid>
      <w:tr w:rsidR="00A772FD" w:rsidRPr="0029184C" w:rsidTr="00367828">
        <w:trPr>
          <w:trHeight w:val="4257"/>
        </w:trPr>
        <w:tc>
          <w:tcPr>
            <w:tcW w:w="5148" w:type="dxa"/>
          </w:tcPr>
          <w:p w:rsidR="00FC5538" w:rsidRDefault="00FC5538" w:rsidP="00C42979">
            <w:pPr>
              <w:pStyle w:val="NoSpacing"/>
              <w:jc w:val="center"/>
              <w:rPr>
                <w:rFonts w:cstheme="minorHAnsi"/>
                <w:b/>
                <w:sz w:val="20"/>
                <w:szCs w:val="20"/>
              </w:rPr>
            </w:pPr>
            <w:r w:rsidRPr="00367828">
              <w:rPr>
                <w:rFonts w:cstheme="minorHAnsi"/>
                <w:b/>
                <w:sz w:val="20"/>
                <w:szCs w:val="20"/>
              </w:rPr>
              <w:t>What should I know …</w:t>
            </w:r>
          </w:p>
          <w:p w:rsidR="008947F2" w:rsidRDefault="008947F2" w:rsidP="00746A28">
            <w:pPr>
              <w:pStyle w:val="NoSpacing"/>
            </w:pPr>
          </w:p>
          <w:p w:rsidR="00FC5C27" w:rsidRDefault="00600FC1" w:rsidP="00600FC1">
            <w:pPr>
              <w:pStyle w:val="NoSpacing"/>
            </w:pPr>
            <w:r>
              <w:sym w:font="Symbol" w:char="F0B7"/>
            </w:r>
            <w:r>
              <w:t xml:space="preserve"> Facts about a small area of the United Kingdom (Hapton)</w:t>
            </w:r>
          </w:p>
          <w:p w:rsidR="00FC5C27" w:rsidRDefault="00600FC1" w:rsidP="00600FC1">
            <w:pPr>
              <w:pStyle w:val="NoSpacing"/>
            </w:pPr>
            <w:r>
              <w:t xml:space="preserve"> </w:t>
            </w:r>
            <w:r>
              <w:sym w:font="Symbol" w:char="F0B7"/>
            </w:r>
            <w:r>
              <w:t xml:space="preserve"> Physical and</w:t>
            </w:r>
            <w:r w:rsidR="00FC5C27">
              <w:t xml:space="preserve"> human features of Hapton</w:t>
            </w:r>
          </w:p>
          <w:p w:rsidR="00FC5C27" w:rsidRDefault="00600FC1" w:rsidP="00600FC1">
            <w:pPr>
              <w:pStyle w:val="NoSpacing"/>
            </w:pPr>
            <w:r>
              <w:t xml:space="preserve"> </w:t>
            </w:r>
            <w:r>
              <w:sym w:font="Symbol" w:char="F0B7"/>
            </w:r>
            <w:r>
              <w:t xml:space="preserve"> Be able to use simple fieldwork techniques such as observation and identification to study the geography of the school and its grounds as well as the key human and physical features of its surrounding environment </w:t>
            </w:r>
          </w:p>
          <w:p w:rsidR="00FC5C27" w:rsidRDefault="00600FC1" w:rsidP="00600FC1">
            <w:pPr>
              <w:pStyle w:val="NoSpacing"/>
            </w:pPr>
            <w:r>
              <w:sym w:font="Symbol" w:char="F0B7"/>
            </w:r>
            <w:r>
              <w:t xml:space="preserve"> Use cameras and audio equipment to record geographical features, use aerial photos and plan perspectives to recognise landmarks and basic human and physical features </w:t>
            </w:r>
          </w:p>
          <w:p w:rsidR="00FC5538" w:rsidRPr="0029184C" w:rsidRDefault="00600FC1" w:rsidP="00600FC1">
            <w:pPr>
              <w:pStyle w:val="NoSpacing"/>
              <w:rPr>
                <w:rFonts w:cstheme="minorHAnsi"/>
                <w:sz w:val="20"/>
                <w:szCs w:val="20"/>
              </w:rPr>
            </w:pPr>
            <w:r>
              <w:sym w:font="Symbol" w:char="F0B7"/>
            </w:r>
            <w:r>
              <w:t xml:space="preserve"> Use maps and other images to talk about everyday life e.g. where we live,</w:t>
            </w:r>
          </w:p>
        </w:tc>
        <w:tc>
          <w:tcPr>
            <w:tcW w:w="5149" w:type="dxa"/>
          </w:tcPr>
          <w:p w:rsidR="002B5A9D" w:rsidRDefault="00A20DEB" w:rsidP="002B5A9D">
            <w:pPr>
              <w:pStyle w:val="NoSpacing"/>
              <w:jc w:val="center"/>
              <w:rPr>
                <w:rFonts w:cstheme="minorHAnsi"/>
                <w:b/>
                <w:sz w:val="20"/>
                <w:szCs w:val="20"/>
              </w:rPr>
            </w:pPr>
            <w:r w:rsidRPr="00367828">
              <w:rPr>
                <w:rFonts w:cstheme="minorHAnsi"/>
                <w:b/>
                <w:sz w:val="20"/>
                <w:szCs w:val="20"/>
              </w:rPr>
              <w:t xml:space="preserve">I will be taught </w:t>
            </w:r>
            <w:r w:rsidR="00F363E7">
              <w:rPr>
                <w:rFonts w:cstheme="minorHAnsi"/>
                <w:b/>
                <w:sz w:val="20"/>
                <w:szCs w:val="20"/>
              </w:rPr>
              <w:t>facts on</w:t>
            </w:r>
          </w:p>
          <w:p w:rsidR="00FC5C27" w:rsidRDefault="00FC5C27" w:rsidP="002B5A9D">
            <w:pPr>
              <w:pStyle w:val="NoSpacing"/>
            </w:pPr>
            <w:r>
              <w:sym w:font="Symbol" w:char="F0B7"/>
            </w:r>
            <w:r>
              <w:t xml:space="preserve"> Name and locate counties and cities of the United Kingdom </w:t>
            </w:r>
          </w:p>
          <w:p w:rsidR="00FC5C27" w:rsidRDefault="00FC5C27" w:rsidP="002B5A9D">
            <w:pPr>
              <w:pStyle w:val="NoSpacing"/>
            </w:pPr>
            <w:r>
              <w:sym w:font="Symbol" w:char="F0B7"/>
            </w:r>
            <w:r>
              <w:t xml:space="preserve"> Learn about a region of the United Kingdom </w:t>
            </w:r>
          </w:p>
          <w:p w:rsidR="00FC5C27" w:rsidRDefault="00FC5C27" w:rsidP="002B5A9D">
            <w:pPr>
              <w:pStyle w:val="NoSpacing"/>
            </w:pPr>
            <w:r>
              <w:sym w:font="Symbol" w:char="F0B7"/>
            </w:r>
            <w:r>
              <w:t xml:space="preserve"> Describe and understand key aspects of physical geography and human geography, including: types of settlement and land use etc. </w:t>
            </w:r>
          </w:p>
          <w:p w:rsidR="00FC5C27" w:rsidRDefault="00FC5C27" w:rsidP="002B5A9D">
            <w:pPr>
              <w:pStyle w:val="NoSpacing"/>
            </w:pPr>
            <w:r>
              <w:sym w:font="Symbol" w:char="F0B7"/>
            </w:r>
            <w:r>
              <w:t xml:space="preserve"> Use a wider range of maps (including digital), atlases and globes </w:t>
            </w:r>
          </w:p>
          <w:p w:rsidR="00FC5C27" w:rsidRDefault="00FC5C27" w:rsidP="002B5A9D">
            <w:pPr>
              <w:pStyle w:val="NoSpacing"/>
            </w:pPr>
            <w:r>
              <w:sym w:font="Symbol" w:char="F0B7"/>
            </w:r>
            <w:r>
              <w:t xml:space="preserve"> Use maps and diagrams from a range of publications e.g. holiday brochures, leaflets, town plans </w:t>
            </w:r>
          </w:p>
          <w:p w:rsidR="00FC5C27" w:rsidRDefault="00FC5C27" w:rsidP="002B5A9D">
            <w:pPr>
              <w:pStyle w:val="NoSpacing"/>
            </w:pPr>
            <w:r>
              <w:sym w:font="Symbol" w:char="F0B7"/>
            </w:r>
            <w:r>
              <w:t xml:space="preserve"> Make and use simple route maps </w:t>
            </w:r>
          </w:p>
          <w:p w:rsidR="00FC5C27" w:rsidRDefault="00FC5C27" w:rsidP="002B5A9D">
            <w:pPr>
              <w:pStyle w:val="NoSpacing"/>
            </w:pPr>
            <w:r>
              <w:sym w:font="Symbol" w:char="F0B7"/>
            </w:r>
            <w:r>
              <w:t xml:space="preserve"> Recognise patterns on maps and begin to explain what they show </w:t>
            </w:r>
          </w:p>
          <w:p w:rsidR="00FC5C27" w:rsidRDefault="00FC5C27" w:rsidP="002B5A9D">
            <w:pPr>
              <w:pStyle w:val="NoSpacing"/>
            </w:pPr>
            <w:r>
              <w:sym w:font="Symbol" w:char="F0B7"/>
            </w:r>
            <w:r>
              <w:t xml:space="preserve"> Label maps with titles to show their purpose </w:t>
            </w:r>
          </w:p>
          <w:p w:rsidR="00FC5538" w:rsidRPr="0029184C" w:rsidRDefault="00FC5C27" w:rsidP="002B5A9D">
            <w:pPr>
              <w:pStyle w:val="NoSpacing"/>
              <w:rPr>
                <w:rFonts w:cstheme="minorHAnsi"/>
                <w:sz w:val="20"/>
                <w:szCs w:val="20"/>
              </w:rPr>
            </w:pPr>
            <w:r>
              <w:sym w:font="Symbol" w:char="F0B7"/>
            </w:r>
            <w:r>
              <w:t xml:space="preserve"> Create maps of small areas with features in the correct plac</w:t>
            </w:r>
            <w:r w:rsidR="00DE290A">
              <w:t>e</w:t>
            </w:r>
          </w:p>
        </w:tc>
        <w:tc>
          <w:tcPr>
            <w:tcW w:w="5149" w:type="dxa"/>
          </w:tcPr>
          <w:p w:rsidR="005F39ED" w:rsidRDefault="00A20DEB" w:rsidP="00C42979">
            <w:pPr>
              <w:pStyle w:val="NoSpacing"/>
              <w:jc w:val="center"/>
              <w:rPr>
                <w:rFonts w:cstheme="minorHAnsi"/>
                <w:b/>
                <w:sz w:val="20"/>
                <w:szCs w:val="20"/>
              </w:rPr>
            </w:pPr>
            <w:r w:rsidRPr="00367828">
              <w:rPr>
                <w:rFonts w:cstheme="minorHAnsi"/>
                <w:b/>
                <w:sz w:val="20"/>
                <w:szCs w:val="20"/>
              </w:rPr>
              <w:t>Key Questions …</w:t>
            </w:r>
          </w:p>
          <w:p w:rsidR="00600FC1" w:rsidRDefault="00600FC1" w:rsidP="00600FC1">
            <w:pPr>
              <w:pStyle w:val="NoSpacing"/>
            </w:pPr>
            <w:r>
              <w:sym w:font="Symbol" w:char="F0B7"/>
            </w:r>
            <w:r>
              <w:t xml:space="preserve"> Can you see the road where you live? Can you follow the route to school? </w:t>
            </w:r>
          </w:p>
          <w:p w:rsidR="00600FC1" w:rsidRDefault="00600FC1" w:rsidP="00600FC1">
            <w:pPr>
              <w:pStyle w:val="NoSpacing"/>
            </w:pPr>
            <w:r>
              <w:sym w:font="Symbol" w:char="F0B7"/>
            </w:r>
            <w:r>
              <w:t xml:space="preserve"> Are there any railway lines or parks or rivers? </w:t>
            </w:r>
          </w:p>
          <w:p w:rsidR="00600FC1" w:rsidRDefault="00600FC1" w:rsidP="00600FC1">
            <w:pPr>
              <w:pStyle w:val="NoSpacing"/>
            </w:pPr>
            <w:r>
              <w:sym w:font="Symbol" w:char="F0B7"/>
            </w:r>
            <w:r>
              <w:t xml:space="preserve"> How is land used in the area? </w:t>
            </w:r>
          </w:p>
          <w:p w:rsidR="00600FC1" w:rsidRDefault="00600FC1" w:rsidP="00600FC1">
            <w:pPr>
              <w:pStyle w:val="NoSpacing"/>
            </w:pPr>
            <w:r>
              <w:sym w:font="Symbol" w:char="F0B7"/>
            </w:r>
            <w:r>
              <w:t xml:space="preserve"> What are the features? Natural (physical) or man-made? </w:t>
            </w:r>
          </w:p>
          <w:p w:rsidR="00600FC1" w:rsidRDefault="00600FC1" w:rsidP="00600FC1">
            <w:pPr>
              <w:pStyle w:val="NoSpacing"/>
            </w:pPr>
            <w:r>
              <w:sym w:font="Symbol" w:char="F0B7"/>
            </w:r>
            <w:r>
              <w:t xml:space="preserve"> How can we tell what the distances on the map are? </w:t>
            </w:r>
            <w:r>
              <w:sym w:font="Symbol" w:char="F0B7"/>
            </w:r>
            <w:r>
              <w:t xml:space="preserve"> What features are man-made (human)? Which are natural (physical)? </w:t>
            </w:r>
          </w:p>
          <w:p w:rsidR="00600FC1" w:rsidRDefault="00600FC1" w:rsidP="00600FC1">
            <w:pPr>
              <w:pStyle w:val="NoSpacing"/>
            </w:pPr>
            <w:r>
              <w:sym w:font="Symbol" w:char="F0B7"/>
            </w:r>
            <w:r>
              <w:t xml:space="preserve"> How do humans affect the physical landscape? </w:t>
            </w:r>
          </w:p>
          <w:p w:rsidR="00600FC1" w:rsidRDefault="00600FC1" w:rsidP="00600FC1">
            <w:pPr>
              <w:pStyle w:val="NoSpacing"/>
            </w:pPr>
            <w:r>
              <w:sym w:font="Symbol" w:char="F0B7"/>
            </w:r>
            <w:r>
              <w:t xml:space="preserve"> What is the land used for in their local area? </w:t>
            </w:r>
          </w:p>
          <w:p w:rsidR="00600FC1" w:rsidRDefault="00600FC1" w:rsidP="00600FC1">
            <w:pPr>
              <w:pStyle w:val="NoSpacing"/>
            </w:pPr>
            <w:r>
              <w:sym w:font="Symbol" w:char="F0B7"/>
            </w:r>
            <w:r>
              <w:t xml:space="preserve"> How does this relate to people’s jobs and lives? </w:t>
            </w:r>
          </w:p>
          <w:p w:rsidR="00600FC1" w:rsidRDefault="00600FC1" w:rsidP="00600FC1">
            <w:pPr>
              <w:pStyle w:val="NoSpacing"/>
            </w:pPr>
            <w:r>
              <w:sym w:font="Symbol" w:char="F0B7"/>
            </w:r>
            <w:r>
              <w:t xml:space="preserve"> What do the pupils think is special or different about their area? </w:t>
            </w:r>
          </w:p>
          <w:p w:rsidR="00FC5538" w:rsidRPr="0029184C" w:rsidRDefault="00600FC1" w:rsidP="00600FC1">
            <w:pPr>
              <w:pStyle w:val="NoSpacing"/>
              <w:rPr>
                <w:rFonts w:cstheme="minorHAnsi"/>
                <w:sz w:val="20"/>
                <w:szCs w:val="20"/>
              </w:rPr>
            </w:pPr>
            <w:r>
              <w:sym w:font="Symbol" w:char="F0B7"/>
            </w:r>
            <w:r>
              <w:t xml:space="preserve"> What would they change if they could? How could they contribute to this change?</w:t>
            </w:r>
          </w:p>
        </w:tc>
      </w:tr>
      <w:tr w:rsidR="00A772FD" w:rsidRPr="0029184C" w:rsidTr="007F77A6">
        <w:trPr>
          <w:trHeight w:val="3913"/>
        </w:trPr>
        <w:tc>
          <w:tcPr>
            <w:tcW w:w="5148" w:type="dxa"/>
          </w:tcPr>
          <w:p w:rsidR="00903E91" w:rsidRDefault="00903E91" w:rsidP="00C42979">
            <w:pPr>
              <w:pStyle w:val="NoSpacing"/>
              <w:jc w:val="center"/>
              <w:rPr>
                <w:rFonts w:cstheme="minorHAnsi"/>
                <w:b/>
                <w:sz w:val="20"/>
                <w:szCs w:val="20"/>
              </w:rPr>
            </w:pPr>
            <w:r w:rsidRPr="00367828">
              <w:rPr>
                <w:rFonts w:cstheme="minorHAnsi"/>
                <w:b/>
                <w:sz w:val="20"/>
                <w:szCs w:val="20"/>
              </w:rPr>
              <w:t>Key Vocabulary and Definition</w:t>
            </w:r>
            <w:r w:rsidR="00250A9B" w:rsidRPr="00367828">
              <w:rPr>
                <w:rFonts w:cstheme="minorHAnsi"/>
                <w:b/>
                <w:sz w:val="20"/>
                <w:szCs w:val="20"/>
              </w:rPr>
              <w:t>…</w:t>
            </w:r>
          </w:p>
          <w:p w:rsidR="007F77A6" w:rsidRPr="00367828" w:rsidRDefault="007F77A6" w:rsidP="00C42979">
            <w:pPr>
              <w:pStyle w:val="NoSpacing"/>
              <w:jc w:val="center"/>
              <w:rPr>
                <w:rFonts w:cstheme="minorHAnsi"/>
                <w:b/>
                <w:sz w:val="20"/>
                <w:szCs w:val="20"/>
              </w:rPr>
            </w:pPr>
          </w:p>
          <w:tbl>
            <w:tblPr>
              <w:tblStyle w:val="TableGrid"/>
              <w:tblW w:w="4907" w:type="dxa"/>
              <w:tblLook w:val="04A0" w:firstRow="1" w:lastRow="0" w:firstColumn="1" w:lastColumn="0" w:noHBand="0" w:noVBand="1"/>
            </w:tblPr>
            <w:tblGrid>
              <w:gridCol w:w="1952"/>
              <w:gridCol w:w="2955"/>
            </w:tblGrid>
            <w:tr w:rsidR="002B5A9D" w:rsidRPr="0029184C" w:rsidTr="007F77A6">
              <w:trPr>
                <w:trHeight w:val="479"/>
              </w:trPr>
              <w:tc>
                <w:tcPr>
                  <w:tcW w:w="1952" w:type="dxa"/>
                </w:tcPr>
                <w:p w:rsidR="00903E91" w:rsidRPr="00DE290A" w:rsidRDefault="00FC5C27" w:rsidP="00DE290A">
                  <w:pPr>
                    <w:pStyle w:val="NoSpacing"/>
                    <w:jc w:val="both"/>
                    <w:rPr>
                      <w:rFonts w:cstheme="minorHAnsi"/>
                      <w:b/>
                      <w:sz w:val="20"/>
                      <w:szCs w:val="20"/>
                    </w:rPr>
                  </w:pPr>
                  <w:r w:rsidRPr="00DE290A">
                    <w:rPr>
                      <w:b/>
                    </w:rPr>
                    <w:t xml:space="preserve">county </w:t>
                  </w:r>
                </w:p>
              </w:tc>
              <w:tc>
                <w:tcPr>
                  <w:tcW w:w="2955" w:type="dxa"/>
                </w:tcPr>
                <w:p w:rsidR="00903E91" w:rsidRPr="0029184C" w:rsidRDefault="00FC5C27" w:rsidP="001527B9">
                  <w:pPr>
                    <w:pStyle w:val="NoSpacing"/>
                    <w:jc w:val="both"/>
                    <w:rPr>
                      <w:rFonts w:cstheme="minorHAnsi"/>
                      <w:sz w:val="20"/>
                      <w:szCs w:val="20"/>
                    </w:rPr>
                  </w:pPr>
                  <w:r>
                    <w:t>A section into which some countries are divided for local government</w:t>
                  </w:r>
                </w:p>
              </w:tc>
            </w:tr>
            <w:tr w:rsidR="002B5A9D" w:rsidRPr="0029184C" w:rsidTr="007F77A6">
              <w:trPr>
                <w:trHeight w:val="436"/>
              </w:trPr>
              <w:tc>
                <w:tcPr>
                  <w:tcW w:w="1952" w:type="dxa"/>
                </w:tcPr>
                <w:p w:rsidR="00903E91" w:rsidRPr="00A0773A" w:rsidRDefault="00DE290A" w:rsidP="00DE290A">
                  <w:pPr>
                    <w:pStyle w:val="NoSpacing"/>
                    <w:jc w:val="both"/>
                    <w:rPr>
                      <w:rFonts w:cstheme="minorHAnsi"/>
                      <w:b/>
                      <w:sz w:val="20"/>
                      <w:szCs w:val="20"/>
                    </w:rPr>
                  </w:pPr>
                  <w:r w:rsidRPr="00DE290A">
                    <w:rPr>
                      <w:rFonts w:cstheme="minorHAnsi"/>
                      <w:b/>
                      <w:sz w:val="20"/>
                      <w:szCs w:val="20"/>
                    </w:rPr>
                    <w:t xml:space="preserve">diagram </w:t>
                  </w:r>
                </w:p>
              </w:tc>
              <w:tc>
                <w:tcPr>
                  <w:tcW w:w="2955" w:type="dxa"/>
                </w:tcPr>
                <w:p w:rsidR="003A48E1" w:rsidRPr="0029184C" w:rsidRDefault="00DE290A" w:rsidP="007C1E89">
                  <w:pPr>
                    <w:pStyle w:val="NoSpacing"/>
                    <w:jc w:val="both"/>
                    <w:rPr>
                      <w:rFonts w:cstheme="minorHAnsi"/>
                      <w:sz w:val="20"/>
                      <w:szCs w:val="20"/>
                    </w:rPr>
                  </w:pPr>
                  <w:r>
                    <w:rPr>
                      <w:rFonts w:cstheme="minorHAnsi"/>
                      <w:sz w:val="20"/>
                      <w:szCs w:val="20"/>
                    </w:rPr>
                    <w:t>A</w:t>
                  </w:r>
                  <w:r w:rsidRPr="00DE290A">
                    <w:rPr>
                      <w:rFonts w:cstheme="minorHAnsi"/>
                      <w:sz w:val="20"/>
                      <w:szCs w:val="20"/>
                    </w:rPr>
                    <w:t xml:space="preserve"> drawing or plan that shows the parts of something or how the parts work together</w:t>
                  </w:r>
                </w:p>
              </w:tc>
            </w:tr>
            <w:tr w:rsidR="002B5A9D" w:rsidRPr="0029184C" w:rsidTr="007F77A6">
              <w:trPr>
                <w:trHeight w:val="142"/>
              </w:trPr>
              <w:tc>
                <w:tcPr>
                  <w:tcW w:w="1952" w:type="dxa"/>
                </w:tcPr>
                <w:p w:rsidR="00903E91" w:rsidRPr="00A0773A" w:rsidRDefault="00DE290A" w:rsidP="00DE290A">
                  <w:pPr>
                    <w:pStyle w:val="NoSpacing"/>
                    <w:jc w:val="both"/>
                    <w:rPr>
                      <w:rFonts w:cstheme="minorHAnsi"/>
                      <w:b/>
                      <w:sz w:val="20"/>
                      <w:szCs w:val="20"/>
                    </w:rPr>
                  </w:pPr>
                  <w:r w:rsidRPr="00DE290A">
                    <w:rPr>
                      <w:rFonts w:cstheme="minorHAnsi"/>
                      <w:b/>
                      <w:sz w:val="20"/>
                      <w:szCs w:val="20"/>
                    </w:rPr>
                    <w:t xml:space="preserve">features </w:t>
                  </w:r>
                </w:p>
              </w:tc>
              <w:tc>
                <w:tcPr>
                  <w:tcW w:w="2955" w:type="dxa"/>
                </w:tcPr>
                <w:p w:rsidR="00903E91" w:rsidRPr="0029184C" w:rsidRDefault="00DE290A" w:rsidP="007C1E89">
                  <w:pPr>
                    <w:pStyle w:val="NoSpacing"/>
                    <w:jc w:val="both"/>
                    <w:rPr>
                      <w:rFonts w:cstheme="minorHAnsi"/>
                      <w:sz w:val="20"/>
                      <w:szCs w:val="20"/>
                    </w:rPr>
                  </w:pPr>
                  <w:r w:rsidRPr="00DE290A">
                    <w:rPr>
                      <w:rFonts w:cstheme="minorHAnsi"/>
                      <w:sz w:val="20"/>
                      <w:szCs w:val="20"/>
                    </w:rPr>
                    <w:t>A part or quality of something.</w:t>
                  </w:r>
                </w:p>
              </w:tc>
            </w:tr>
            <w:tr w:rsidR="002B5A9D" w:rsidRPr="0029184C" w:rsidTr="007F77A6">
              <w:trPr>
                <w:trHeight w:val="763"/>
              </w:trPr>
              <w:tc>
                <w:tcPr>
                  <w:tcW w:w="1952" w:type="dxa"/>
                </w:tcPr>
                <w:p w:rsidR="003A48E1" w:rsidRPr="00A0773A" w:rsidRDefault="00DE290A" w:rsidP="00DE290A">
                  <w:pPr>
                    <w:pStyle w:val="NoSpacing"/>
                    <w:jc w:val="both"/>
                    <w:rPr>
                      <w:rFonts w:cstheme="minorHAnsi"/>
                      <w:b/>
                      <w:sz w:val="20"/>
                      <w:szCs w:val="20"/>
                    </w:rPr>
                  </w:pPr>
                  <w:r w:rsidRPr="00DE290A">
                    <w:rPr>
                      <w:rFonts w:cstheme="minorHAnsi"/>
                      <w:b/>
                      <w:sz w:val="20"/>
                      <w:szCs w:val="20"/>
                    </w:rPr>
                    <w:t xml:space="preserve">landscape </w:t>
                  </w:r>
                </w:p>
              </w:tc>
              <w:tc>
                <w:tcPr>
                  <w:tcW w:w="2955" w:type="dxa"/>
                </w:tcPr>
                <w:p w:rsidR="00903E91" w:rsidRPr="0029184C" w:rsidRDefault="00DE290A" w:rsidP="007C1E89">
                  <w:pPr>
                    <w:pStyle w:val="NoSpacing"/>
                    <w:jc w:val="both"/>
                    <w:rPr>
                      <w:rFonts w:cstheme="minorHAnsi"/>
                      <w:sz w:val="20"/>
                      <w:szCs w:val="20"/>
                    </w:rPr>
                  </w:pPr>
                  <w:r w:rsidRPr="00DE290A">
                    <w:rPr>
                      <w:rFonts w:cstheme="minorHAnsi"/>
                      <w:sz w:val="20"/>
                      <w:szCs w:val="20"/>
                    </w:rPr>
                    <w:t>The area that can be seen from one point; view</w:t>
                  </w:r>
                </w:p>
              </w:tc>
            </w:tr>
            <w:tr w:rsidR="00DE290A" w:rsidRPr="0029184C" w:rsidTr="007F77A6">
              <w:trPr>
                <w:trHeight w:val="763"/>
              </w:trPr>
              <w:tc>
                <w:tcPr>
                  <w:tcW w:w="1952" w:type="dxa"/>
                </w:tcPr>
                <w:p w:rsidR="00DE290A" w:rsidRPr="00DE290A" w:rsidRDefault="00DE290A" w:rsidP="00DE290A">
                  <w:pPr>
                    <w:pStyle w:val="NoSpacing"/>
                    <w:jc w:val="both"/>
                    <w:rPr>
                      <w:rFonts w:cstheme="minorHAnsi"/>
                      <w:b/>
                      <w:sz w:val="20"/>
                      <w:szCs w:val="20"/>
                    </w:rPr>
                  </w:pPr>
                  <w:r w:rsidRPr="00DE290A">
                    <w:rPr>
                      <w:rFonts w:cstheme="minorHAnsi"/>
                      <w:b/>
                      <w:sz w:val="20"/>
                      <w:szCs w:val="20"/>
                    </w:rPr>
                    <w:t xml:space="preserve">route </w:t>
                  </w:r>
                </w:p>
              </w:tc>
              <w:tc>
                <w:tcPr>
                  <w:tcW w:w="2955" w:type="dxa"/>
                </w:tcPr>
                <w:p w:rsidR="00DE290A" w:rsidRPr="00DE290A" w:rsidRDefault="00DE290A" w:rsidP="007C1E89">
                  <w:pPr>
                    <w:pStyle w:val="NoSpacing"/>
                    <w:jc w:val="both"/>
                    <w:rPr>
                      <w:rFonts w:cstheme="minorHAnsi"/>
                      <w:sz w:val="20"/>
                      <w:szCs w:val="20"/>
                    </w:rPr>
                  </w:pPr>
                  <w:r w:rsidRPr="00DE290A">
                    <w:rPr>
                      <w:rFonts w:cstheme="minorHAnsi"/>
                      <w:sz w:val="20"/>
                      <w:szCs w:val="20"/>
                    </w:rPr>
                    <w:t>A road or course of travel from one place to another</w:t>
                  </w:r>
                </w:p>
              </w:tc>
            </w:tr>
          </w:tbl>
          <w:p w:rsidR="00367828" w:rsidRPr="0029184C" w:rsidRDefault="00367828" w:rsidP="00367828">
            <w:pPr>
              <w:pStyle w:val="NoSpacing"/>
              <w:jc w:val="both"/>
              <w:rPr>
                <w:rFonts w:cstheme="minorHAnsi"/>
                <w:sz w:val="20"/>
                <w:szCs w:val="20"/>
              </w:rPr>
            </w:pPr>
          </w:p>
        </w:tc>
        <w:tc>
          <w:tcPr>
            <w:tcW w:w="5149" w:type="dxa"/>
          </w:tcPr>
          <w:p w:rsidR="008947F2" w:rsidRDefault="00FF38C7" w:rsidP="001B579B">
            <w:pPr>
              <w:pStyle w:val="NoSpacing"/>
              <w:jc w:val="center"/>
              <w:rPr>
                <w:noProof/>
                <w:lang w:eastAsia="en-GB"/>
              </w:rPr>
            </w:pPr>
            <w:r w:rsidRPr="00367828">
              <w:rPr>
                <w:rFonts w:cstheme="minorHAnsi"/>
                <w:b/>
                <w:sz w:val="20"/>
                <w:szCs w:val="20"/>
              </w:rPr>
              <w:t>Key skills…</w:t>
            </w:r>
            <w:r w:rsidR="008947F2">
              <w:rPr>
                <w:noProof/>
                <w:lang w:eastAsia="en-GB"/>
              </w:rPr>
              <w:t xml:space="preserve">            </w:t>
            </w:r>
            <w:r w:rsidR="00A0773A">
              <w:rPr>
                <w:noProof/>
                <w:lang w:eastAsia="en-GB"/>
              </w:rPr>
              <w:t xml:space="preserve">  </w:t>
            </w:r>
            <w:r w:rsidR="008947F2">
              <w:rPr>
                <w:noProof/>
                <w:lang w:eastAsia="en-GB"/>
              </w:rPr>
              <w:t xml:space="preserve">            </w:t>
            </w:r>
          </w:p>
          <w:p w:rsidR="00A0773A" w:rsidRDefault="00A0773A" w:rsidP="00A0773A">
            <w:pPr>
              <w:pStyle w:val="NoSpacing"/>
              <w:ind w:left="720"/>
              <w:jc w:val="both"/>
            </w:pPr>
            <w:r>
              <w:t xml:space="preserve">                     </w:t>
            </w:r>
          </w:p>
          <w:p w:rsidR="00FC5C27" w:rsidRDefault="00FC5C27" w:rsidP="00746A28">
            <w:pPr>
              <w:pStyle w:val="NoSpacing"/>
              <w:jc w:val="both"/>
            </w:pPr>
            <w:r>
              <w:sym w:font="Symbol" w:char="F0B7"/>
            </w:r>
            <w:r>
              <w:t xml:space="preserve"> Name counties and cities in the U.K. </w:t>
            </w:r>
          </w:p>
          <w:p w:rsidR="00D25C37" w:rsidRDefault="00FC5C27" w:rsidP="00746A28">
            <w:pPr>
              <w:pStyle w:val="NoSpacing"/>
              <w:jc w:val="both"/>
            </w:pPr>
            <w:r>
              <w:sym w:font="Symbol" w:char="F0B7"/>
            </w:r>
            <w:r>
              <w:t xml:space="preserve"> Physical and human </w:t>
            </w:r>
            <w:r w:rsidR="00D25C37">
              <w:t>geography of Hapton</w:t>
            </w:r>
          </w:p>
          <w:p w:rsidR="00FC5C27" w:rsidRDefault="00FC5C27" w:rsidP="00746A28">
            <w:pPr>
              <w:pStyle w:val="NoSpacing"/>
              <w:jc w:val="both"/>
            </w:pPr>
            <w:r>
              <w:t xml:space="preserve"> </w:t>
            </w:r>
            <w:r>
              <w:sym w:font="Symbol" w:char="F0B7"/>
            </w:r>
            <w:r>
              <w:t xml:space="preserve"> Create maps with correct symbols </w:t>
            </w:r>
          </w:p>
          <w:p w:rsidR="008947F2" w:rsidRDefault="00FC5C27" w:rsidP="00746A28">
            <w:pPr>
              <w:pStyle w:val="NoSpacing"/>
              <w:jc w:val="both"/>
            </w:pPr>
            <w:r>
              <w:sym w:font="Symbol" w:char="F0B7"/>
            </w:r>
            <w:r>
              <w:t xml:space="preserve"> Use a range of maps</w:t>
            </w:r>
          </w:p>
          <w:p w:rsidR="007F77A6" w:rsidRDefault="00884CB0" w:rsidP="00746A28">
            <w:pPr>
              <w:pStyle w:val="NoSpacing"/>
              <w:jc w:val="both"/>
            </w:pPr>
            <w:r>
              <w:rPr>
                <w:noProof/>
                <w:lang w:eastAsia="en-GB"/>
              </w:rPr>
              <w:t xml:space="preserve">                   </w:t>
            </w:r>
            <w:r w:rsidR="007F77A6">
              <w:rPr>
                <w:noProof/>
                <w:lang w:eastAsia="en-GB"/>
              </w:rPr>
              <w:t xml:space="preserve">    </w:t>
            </w:r>
            <w:r w:rsidR="007F77A6">
              <w:rPr>
                <w:noProof/>
                <w:lang w:eastAsia="en-GB"/>
              </w:rPr>
              <w:drawing>
                <wp:inline distT="0" distB="0" distL="0" distR="0" wp14:anchorId="6890D100" wp14:editId="5DBEAA0B">
                  <wp:extent cx="1653540" cy="14382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3540" cy="1438275"/>
                          </a:xfrm>
                          <a:prstGeom prst="rect">
                            <a:avLst/>
                          </a:prstGeom>
                        </pic:spPr>
                      </pic:pic>
                    </a:graphicData>
                  </a:graphic>
                </wp:inline>
              </w:drawing>
            </w:r>
          </w:p>
          <w:p w:rsidR="007F77A6" w:rsidRPr="0029184C" w:rsidRDefault="007F77A6" w:rsidP="00746A28">
            <w:pPr>
              <w:pStyle w:val="NoSpacing"/>
              <w:jc w:val="both"/>
              <w:rPr>
                <w:rFonts w:cstheme="minorHAnsi"/>
                <w:sz w:val="20"/>
                <w:szCs w:val="20"/>
              </w:rPr>
            </w:pPr>
          </w:p>
        </w:tc>
        <w:tc>
          <w:tcPr>
            <w:tcW w:w="5149" w:type="dxa"/>
          </w:tcPr>
          <w:p w:rsidR="001527B9" w:rsidRDefault="001527B9" w:rsidP="007C1E89">
            <w:pPr>
              <w:pStyle w:val="NoSpacing"/>
              <w:jc w:val="center"/>
              <w:rPr>
                <w:noProof/>
                <w:lang w:eastAsia="en-GB"/>
              </w:rPr>
            </w:pPr>
            <w:r>
              <w:rPr>
                <w:noProof/>
                <w:lang w:eastAsia="en-GB"/>
              </w:rPr>
              <w:lastRenderedPageBreak/>
              <w:t>Weblinks</w:t>
            </w:r>
          </w:p>
          <w:p w:rsidR="002A37D8" w:rsidRDefault="002A37D8" w:rsidP="00C42979">
            <w:pPr>
              <w:pStyle w:val="NoSpacing"/>
              <w:rPr>
                <w:noProof/>
                <w:lang w:eastAsia="en-GB"/>
              </w:rPr>
            </w:pPr>
          </w:p>
          <w:p w:rsidR="007C1E89" w:rsidRDefault="007C1E89" w:rsidP="00C42979">
            <w:pPr>
              <w:pStyle w:val="NoSpacing"/>
              <w:rPr>
                <w:noProof/>
                <w:lang w:eastAsia="en-GB"/>
              </w:rPr>
            </w:pPr>
            <w:r>
              <w:rPr>
                <w:noProof/>
                <w:lang w:eastAsia="en-GB"/>
              </w:rPr>
              <w:t xml:space="preserve">                  </w:t>
            </w:r>
            <w:hyperlink r:id="rId8" w:history="1">
              <w:r w:rsidR="007F77A6" w:rsidRPr="00DF16C3">
                <w:rPr>
                  <w:rStyle w:val="Hyperlink"/>
                  <w:noProof/>
                  <w:lang w:eastAsia="en-GB"/>
                </w:rPr>
                <w:t>http://www.geography-map-games.com/geography-games-Geography-Counties-of-England-_pageid161.html</w:t>
              </w:r>
            </w:hyperlink>
          </w:p>
          <w:p w:rsidR="007F77A6" w:rsidRDefault="007F77A6" w:rsidP="00C42979">
            <w:pPr>
              <w:pStyle w:val="NoSpacing"/>
              <w:rPr>
                <w:noProof/>
                <w:lang w:eastAsia="en-GB"/>
              </w:rPr>
            </w:pPr>
          </w:p>
          <w:p w:rsidR="007F77A6" w:rsidRDefault="00884CB0" w:rsidP="00C42979">
            <w:pPr>
              <w:pStyle w:val="NoSpacing"/>
              <w:rPr>
                <w:noProof/>
                <w:lang w:eastAsia="en-GB"/>
              </w:rPr>
            </w:pPr>
            <w:r>
              <w:rPr>
                <w:noProof/>
                <w:lang w:eastAsia="en-GB"/>
              </w:rPr>
              <w:t xml:space="preserve">           </w:t>
            </w:r>
            <w:r w:rsidR="007F77A6">
              <w:rPr>
                <w:noProof/>
                <w:lang w:eastAsia="en-GB"/>
              </w:rPr>
              <w:t xml:space="preserve">       </w:t>
            </w:r>
            <w:r w:rsidR="007F77A6">
              <w:rPr>
                <w:noProof/>
                <w:lang w:eastAsia="en-GB"/>
              </w:rPr>
              <w:drawing>
                <wp:inline distT="0" distB="0" distL="0" distR="0" wp14:anchorId="1225D320" wp14:editId="2862A94A">
                  <wp:extent cx="2025898" cy="1287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9942" cy="1296707"/>
                          </a:xfrm>
                          <a:prstGeom prst="rect">
                            <a:avLst/>
                          </a:prstGeom>
                        </pic:spPr>
                      </pic:pic>
                    </a:graphicData>
                  </a:graphic>
                </wp:inline>
              </w:drawing>
            </w:r>
          </w:p>
          <w:p w:rsidR="007F77A6" w:rsidRPr="0029184C" w:rsidRDefault="007F77A6" w:rsidP="00C42979">
            <w:pPr>
              <w:pStyle w:val="NoSpacing"/>
              <w:rPr>
                <w:rFonts w:cstheme="minorHAnsi"/>
                <w:sz w:val="20"/>
                <w:szCs w:val="20"/>
              </w:rPr>
            </w:pPr>
          </w:p>
        </w:tc>
      </w:tr>
    </w:tbl>
    <w:p w:rsidR="0029184C" w:rsidRPr="0029184C" w:rsidRDefault="0029184C" w:rsidP="0029184C">
      <w:pPr>
        <w:ind w:right="-1351"/>
        <w:rPr>
          <w:sz w:val="20"/>
          <w:szCs w:val="20"/>
        </w:rPr>
      </w:pPr>
    </w:p>
    <w:sectPr w:rsidR="0029184C" w:rsidRPr="0029184C" w:rsidSect="0029184C">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680" w:bottom="79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C51" w:rsidRDefault="00900C51" w:rsidP="007F43A3">
      <w:pPr>
        <w:spacing w:after="0" w:line="240" w:lineRule="auto"/>
      </w:pPr>
      <w:r>
        <w:separator/>
      </w:r>
    </w:p>
  </w:endnote>
  <w:endnote w:type="continuationSeparator" w:id="0">
    <w:p w:rsidR="00900C51" w:rsidRDefault="00900C51" w:rsidP="007F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0E" w:rsidRDefault="005532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3F7" w:rsidRDefault="005333F7">
    <w:pPr>
      <w:pStyle w:val="Footer"/>
    </w:pPr>
    <w:r>
      <w:rPr>
        <w:noProof/>
        <w:lang w:eastAsia="en-GB"/>
      </w:rPr>
      <w:drawing>
        <wp:anchor distT="0" distB="0" distL="114300" distR="114300" simplePos="0" relativeHeight="251663360" behindDoc="1" locked="0" layoutInCell="1" allowOverlap="1" wp14:anchorId="5DCF762F" wp14:editId="7AF5BE7D">
          <wp:simplePos x="0" y="0"/>
          <wp:positionH relativeFrom="rightMargin">
            <wp:posOffset>-388620</wp:posOffset>
          </wp:positionH>
          <wp:positionV relativeFrom="paragraph">
            <wp:posOffset>-33655</wp:posOffset>
          </wp:positionV>
          <wp:extent cx="731520" cy="731520"/>
          <wp:effectExtent l="0" t="0" r="0" b="0"/>
          <wp:wrapTight wrapText="bothSides">
            <wp:wrapPolygon edited="0">
              <wp:start x="0" y="0"/>
              <wp:lineTo x="0" y="20813"/>
              <wp:lineTo x="20813" y="20813"/>
              <wp:lineTo x="20813" y="0"/>
              <wp:lineTo x="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5614056A" wp14:editId="59208913">
          <wp:simplePos x="0" y="0"/>
          <wp:positionH relativeFrom="leftMargin">
            <wp:posOffset>114300</wp:posOffset>
          </wp:positionH>
          <wp:positionV relativeFrom="paragraph">
            <wp:posOffset>-33655</wp:posOffset>
          </wp:positionV>
          <wp:extent cx="731520" cy="731520"/>
          <wp:effectExtent l="0" t="0" r="0" b="0"/>
          <wp:wrapTight wrapText="bothSides">
            <wp:wrapPolygon edited="0">
              <wp:start x="0" y="0"/>
              <wp:lineTo x="0" y="20813"/>
              <wp:lineTo x="20813" y="20813"/>
              <wp:lineTo x="20813" y="0"/>
              <wp:lineTo x="0" y="0"/>
            </wp:wrapPolygon>
          </wp:wrapTight>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page">
            <wp14:pctWidth>0</wp14:pctWidth>
          </wp14:sizeRelH>
          <wp14:sizeRelV relativeFrom="page">
            <wp14:pctHeight>0</wp14:pctHeight>
          </wp14:sizeRelV>
        </wp:anchor>
      </w:drawing>
    </w:r>
  </w:p>
  <w:p w:rsidR="005333F7" w:rsidRDefault="005333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0E" w:rsidRDefault="005532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C51" w:rsidRDefault="00900C51" w:rsidP="007F43A3">
      <w:pPr>
        <w:spacing w:after="0" w:line="240" w:lineRule="auto"/>
      </w:pPr>
      <w:r>
        <w:separator/>
      </w:r>
    </w:p>
  </w:footnote>
  <w:footnote w:type="continuationSeparator" w:id="0">
    <w:p w:rsidR="00900C51" w:rsidRDefault="00900C51" w:rsidP="007F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0E" w:rsidRDefault="005532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A3" w:rsidRPr="00267FBA" w:rsidRDefault="006D7FD6" w:rsidP="006D7FD6">
    <w:pPr>
      <w:pStyle w:val="Header"/>
      <w:jc w:val="center"/>
      <w:rPr>
        <w:rFonts w:ascii="Comic Sans MS" w:hAnsi="Comic Sans MS"/>
        <w:b/>
        <w:u w:val="single"/>
      </w:rPr>
    </w:pPr>
    <w:r w:rsidRPr="00267FBA">
      <w:rPr>
        <w:rFonts w:ascii="Comic Sans MS" w:hAnsi="Comic Sans MS"/>
        <w:noProof/>
        <w:lang w:eastAsia="en-GB"/>
      </w:rPr>
      <w:drawing>
        <wp:anchor distT="0" distB="0" distL="114300" distR="114300" simplePos="0" relativeHeight="251658240" behindDoc="1" locked="0" layoutInCell="1" allowOverlap="1" wp14:anchorId="21AA4E8C" wp14:editId="1D9424EE">
          <wp:simplePos x="0" y="0"/>
          <wp:positionH relativeFrom="leftMargin">
            <wp:posOffset>134620</wp:posOffset>
          </wp:positionH>
          <wp:positionV relativeFrom="paragraph">
            <wp:posOffset>-335280</wp:posOffset>
          </wp:positionV>
          <wp:extent cx="792480" cy="792480"/>
          <wp:effectExtent l="0" t="0" r="7620" b="7620"/>
          <wp:wrapTight wrapText="bothSides">
            <wp:wrapPolygon edited="0">
              <wp:start x="0" y="0"/>
              <wp:lineTo x="0" y="21288"/>
              <wp:lineTo x="21288" y="21288"/>
              <wp:lineTo x="21288" y="0"/>
              <wp:lineTo x="0" y="0"/>
            </wp:wrapPolygon>
          </wp:wrapTight>
          <wp:docPr id="212" name="Picture 2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3A3" w:rsidRPr="00267FBA">
      <w:rPr>
        <w:rFonts w:ascii="Comic Sans MS" w:hAnsi="Comic Sans MS"/>
        <w:b/>
        <w:noProof/>
        <w:lang w:eastAsia="en-GB"/>
      </w:rPr>
      <w:drawing>
        <wp:anchor distT="0" distB="0" distL="114300" distR="114300" simplePos="0" relativeHeight="251659264" behindDoc="1" locked="0" layoutInCell="1" allowOverlap="1" wp14:anchorId="40CAD0EC" wp14:editId="3FBDD7D5">
          <wp:simplePos x="0" y="0"/>
          <wp:positionH relativeFrom="column">
            <wp:posOffset>9342120</wp:posOffset>
          </wp:positionH>
          <wp:positionV relativeFrom="paragraph">
            <wp:posOffset>-335280</wp:posOffset>
          </wp:positionV>
          <wp:extent cx="792480" cy="792480"/>
          <wp:effectExtent l="0" t="0" r="7620" b="7620"/>
          <wp:wrapTight wrapText="bothSides">
            <wp:wrapPolygon edited="0">
              <wp:start x="0" y="0"/>
              <wp:lineTo x="0" y="21288"/>
              <wp:lineTo x="21288" y="21288"/>
              <wp:lineTo x="21288" y="0"/>
              <wp:lineTo x="0" y="0"/>
            </wp:wrapPolygon>
          </wp:wrapTight>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14:sizeRelH relativeFrom="page">
            <wp14:pctWidth>0</wp14:pctWidth>
          </wp14:sizeRelH>
          <wp14:sizeRelV relativeFrom="page">
            <wp14:pctHeight>0</wp14:pctHeight>
          </wp14:sizeRelV>
        </wp:anchor>
      </w:drawing>
    </w:r>
    <w:r w:rsidR="007F43A3" w:rsidRPr="00267FBA">
      <w:rPr>
        <w:rFonts w:ascii="Comic Sans MS" w:hAnsi="Comic Sans MS"/>
        <w:b/>
        <w:u w:val="single"/>
      </w:rPr>
      <w:t>Hapton CE Me</w:t>
    </w:r>
    <w:r w:rsidR="005F39ED">
      <w:rPr>
        <w:rFonts w:ascii="Comic Sans MS" w:hAnsi="Comic Sans MS"/>
        <w:b/>
        <w:u w:val="single"/>
      </w:rPr>
      <w:t>thodist Primary School – Year 3</w:t>
    </w:r>
    <w:r w:rsidR="009A1A9B" w:rsidRPr="00267FBA">
      <w:rPr>
        <w:rFonts w:ascii="Comic Sans MS" w:hAnsi="Comic Sans MS"/>
        <w:b/>
        <w:u w:val="single"/>
      </w:rPr>
      <w:t xml:space="preserve"> </w:t>
    </w:r>
    <w:r w:rsidR="007F299C">
      <w:rPr>
        <w:rFonts w:ascii="Comic Sans MS" w:hAnsi="Comic Sans MS"/>
        <w:b/>
        <w:u w:val="single"/>
      </w:rPr>
      <w:t>Autumn 1</w:t>
    </w:r>
    <w:r w:rsidR="00652FC1">
      <w:rPr>
        <w:rFonts w:ascii="Comic Sans MS" w:hAnsi="Comic Sans MS"/>
        <w:b/>
        <w:u w:val="single"/>
      </w:rPr>
      <w:t xml:space="preserve"> </w:t>
    </w:r>
    <w:r w:rsidR="007F43A3" w:rsidRPr="00267FBA">
      <w:rPr>
        <w:rFonts w:ascii="Comic Sans MS" w:hAnsi="Comic Sans MS"/>
        <w:b/>
        <w:u w:val="single"/>
      </w:rPr>
      <w:t>Knowledge Organiser</w:t>
    </w:r>
  </w:p>
  <w:p w:rsidR="00E85944" w:rsidRPr="00267FBA" w:rsidRDefault="008A2C6E" w:rsidP="006D7FD6">
    <w:pPr>
      <w:pStyle w:val="NormalWeb"/>
      <w:shd w:val="clear" w:color="auto" w:fill="FFFFFF"/>
      <w:spacing w:before="0" w:beforeAutospacing="0" w:after="0" w:afterAutospacing="0"/>
      <w:jc w:val="center"/>
      <w:rPr>
        <w:rFonts w:ascii="Comic Sans MS" w:hAnsi="Comic Sans MS"/>
        <w:b/>
        <w:sz w:val="22"/>
        <w:szCs w:val="22"/>
        <w:u w:val="single"/>
      </w:rPr>
    </w:pPr>
    <w:r w:rsidRPr="00267FBA">
      <w:rPr>
        <w:rFonts w:ascii="Comic Sans MS" w:hAnsi="Comic Sans MS"/>
        <w:b/>
        <w:sz w:val="22"/>
        <w:szCs w:val="22"/>
        <w:u w:val="single"/>
      </w:rPr>
      <w:t>Geography</w:t>
    </w:r>
    <w:r w:rsidR="00120414">
      <w:rPr>
        <w:rFonts w:ascii="Comic Sans MS" w:hAnsi="Comic Sans MS"/>
        <w:b/>
        <w:sz w:val="22"/>
        <w:szCs w:val="22"/>
        <w:u w:val="single"/>
      </w:rPr>
      <w:t xml:space="preserve"> –</w:t>
    </w:r>
    <w:r w:rsidR="007F299C">
      <w:rPr>
        <w:rFonts w:ascii="Comic Sans MS" w:hAnsi="Comic Sans MS"/>
        <w:b/>
        <w:sz w:val="22"/>
        <w:szCs w:val="22"/>
        <w:u w:val="single"/>
      </w:rPr>
      <w:t xml:space="preserve"> Hapton</w:t>
    </w:r>
    <w:r w:rsidR="00120414">
      <w:rPr>
        <w:rFonts w:ascii="Comic Sans MS" w:hAnsi="Comic Sans MS"/>
        <w:b/>
        <w:sz w:val="22"/>
        <w:szCs w:val="22"/>
        <w:u w:val="single"/>
      </w:rPr>
      <w:t xml:space="preserve"> and The United </w:t>
    </w:r>
    <w:r w:rsidR="00120414">
      <w:rPr>
        <w:rFonts w:ascii="Comic Sans MS" w:hAnsi="Comic Sans MS"/>
        <w:b/>
        <w:sz w:val="22"/>
        <w:szCs w:val="22"/>
        <w:u w:val="single"/>
      </w:rPr>
      <w:t>Kingdom</w:t>
    </w:r>
    <w:bookmarkStart w:id="0" w:name="_GoBack"/>
    <w:bookmarkEnd w:id="0"/>
  </w:p>
  <w:p w:rsidR="00AD0C50" w:rsidRPr="00E85944" w:rsidRDefault="00AD0C50" w:rsidP="006D7FD6">
    <w:pPr>
      <w:pStyle w:val="NormalWeb"/>
      <w:shd w:val="clear" w:color="auto" w:fill="FFFFFF"/>
      <w:spacing w:before="0" w:beforeAutospacing="0" w:after="0" w:afterAutospacing="0"/>
      <w:jc w:val="center"/>
      <w:rPr>
        <w:rFonts w:ascii="Comic Sans MS" w:hAnsi="Comic Sans MS" w:cs="Arial"/>
        <w:color w:val="707070"/>
        <w:sz w:val="20"/>
        <w:szCs w:val="20"/>
      </w:rPr>
    </w:pPr>
    <w:r w:rsidRPr="00E85944">
      <w:rPr>
        <w:rFonts w:ascii="Comic Sans MS" w:hAnsi="Comic Sans MS" w:cs="Arial"/>
        <w:b/>
        <w:bCs/>
        <w:color w:val="707070"/>
        <w:sz w:val="20"/>
        <w:szCs w:val="20"/>
        <w:shd w:val="clear" w:color="auto" w:fill="FFFFFF"/>
      </w:rPr>
      <w:t>I will lift up my eyes to the hills, where does my help come from? My help comes from the Lord, the maker of heaven and earth.”</w:t>
    </w:r>
  </w:p>
  <w:p w:rsidR="00AD0C50" w:rsidRPr="00E85944" w:rsidRDefault="00AD0C50" w:rsidP="006D7FD6">
    <w:pPr>
      <w:pStyle w:val="NormalWeb"/>
      <w:shd w:val="clear" w:color="auto" w:fill="FFFFFF"/>
      <w:spacing w:before="0" w:beforeAutospacing="0" w:after="0" w:afterAutospacing="0"/>
      <w:jc w:val="center"/>
      <w:rPr>
        <w:rFonts w:ascii="Comic Sans MS" w:hAnsi="Comic Sans MS" w:cs="Arial"/>
        <w:color w:val="707070"/>
        <w:sz w:val="20"/>
        <w:szCs w:val="20"/>
      </w:rPr>
    </w:pPr>
    <w:r w:rsidRPr="00E85944">
      <w:rPr>
        <w:rFonts w:ascii="Comic Sans MS" w:hAnsi="Comic Sans MS" w:cs="Arial"/>
        <w:b/>
        <w:bCs/>
        <w:color w:val="707070"/>
        <w:sz w:val="20"/>
        <w:szCs w:val="20"/>
        <w:shd w:val="clear" w:color="auto" w:fill="FFFFFF"/>
      </w:rPr>
      <w:t>Psalm 121 v 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0E" w:rsidRDefault="005532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2322"/>
    <w:multiLevelType w:val="hybridMultilevel"/>
    <w:tmpl w:val="2EA25D0E"/>
    <w:lvl w:ilvl="0" w:tplc="08090001">
      <w:start w:val="1"/>
      <w:numFmt w:val="bullet"/>
      <w:lvlText w:val=""/>
      <w:lvlJc w:val="left"/>
      <w:pPr>
        <w:ind w:left="227" w:hanging="227"/>
      </w:pPr>
      <w:rPr>
        <w:rFonts w:ascii="Symbol" w:hAnsi="Symbol" w:hint="default"/>
        <w:color w:val="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E4360"/>
    <w:multiLevelType w:val="hybridMultilevel"/>
    <w:tmpl w:val="119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435F9"/>
    <w:multiLevelType w:val="hybridMultilevel"/>
    <w:tmpl w:val="C390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C5022"/>
    <w:multiLevelType w:val="hybridMultilevel"/>
    <w:tmpl w:val="FDF8C424"/>
    <w:lvl w:ilvl="0" w:tplc="F8C2E85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14E97400"/>
    <w:multiLevelType w:val="hybridMultilevel"/>
    <w:tmpl w:val="D292D8B0"/>
    <w:lvl w:ilvl="0" w:tplc="43C4287A">
      <w:numFmt w:val="bullet"/>
      <w:lvlText w:val=""/>
      <w:lvlJc w:val="left"/>
      <w:pPr>
        <w:ind w:left="1080" w:hanging="360"/>
      </w:pPr>
      <w:rPr>
        <w:rFonts w:ascii="Twinkl Cursive Unlooped" w:eastAsiaTheme="minorHAnsi" w:hAnsi="Twinkl Cursive Unloope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0748E4"/>
    <w:multiLevelType w:val="hybridMultilevel"/>
    <w:tmpl w:val="44B66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FD225C"/>
    <w:multiLevelType w:val="hybridMultilevel"/>
    <w:tmpl w:val="95763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96D70"/>
    <w:multiLevelType w:val="hybridMultilevel"/>
    <w:tmpl w:val="6CEC1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3841AB"/>
    <w:multiLevelType w:val="hybridMultilevel"/>
    <w:tmpl w:val="E4B8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43B70"/>
    <w:multiLevelType w:val="hybridMultilevel"/>
    <w:tmpl w:val="07909EC2"/>
    <w:lvl w:ilvl="0" w:tplc="08090001">
      <w:start w:val="1"/>
      <w:numFmt w:val="bullet"/>
      <w:lvlText w:val=""/>
      <w:lvlJc w:val="left"/>
      <w:pPr>
        <w:ind w:left="454" w:hanging="227"/>
      </w:pPr>
      <w:rPr>
        <w:rFonts w:ascii="Symbol" w:hAnsi="Symbol"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35D31CB8"/>
    <w:multiLevelType w:val="hybridMultilevel"/>
    <w:tmpl w:val="FD462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870864"/>
    <w:multiLevelType w:val="hybridMultilevel"/>
    <w:tmpl w:val="07A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47A37"/>
    <w:multiLevelType w:val="hybridMultilevel"/>
    <w:tmpl w:val="A694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81D29"/>
    <w:multiLevelType w:val="hybridMultilevel"/>
    <w:tmpl w:val="D59EB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A5208D"/>
    <w:multiLevelType w:val="hybridMultilevel"/>
    <w:tmpl w:val="1302A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707E41"/>
    <w:multiLevelType w:val="hybridMultilevel"/>
    <w:tmpl w:val="A21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0223C"/>
    <w:multiLevelType w:val="hybridMultilevel"/>
    <w:tmpl w:val="541C4286"/>
    <w:lvl w:ilvl="0" w:tplc="43C4287A">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B0480"/>
    <w:multiLevelType w:val="hybridMultilevel"/>
    <w:tmpl w:val="8BE41438"/>
    <w:lvl w:ilvl="0" w:tplc="08090001">
      <w:start w:val="1"/>
      <w:numFmt w:val="bullet"/>
      <w:lvlText w:val=""/>
      <w:lvlJc w:val="left"/>
      <w:pPr>
        <w:ind w:left="454" w:hanging="227"/>
      </w:pPr>
      <w:rPr>
        <w:rFonts w:ascii="Symbol" w:hAnsi="Symbol"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54D41DB4"/>
    <w:multiLevelType w:val="hybridMultilevel"/>
    <w:tmpl w:val="041E7574"/>
    <w:lvl w:ilvl="0" w:tplc="BDAACE46">
      <w:start w:val="1"/>
      <w:numFmt w:val="bullet"/>
      <w:lvlText w:val=""/>
      <w:lvlJc w:val="left"/>
      <w:pPr>
        <w:ind w:left="227" w:hanging="227"/>
      </w:pPr>
      <w:rPr>
        <w:rFonts w:ascii="Wingdings" w:hAnsi="Wingdings" w:hint="default"/>
        <w:color w:val="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2698C"/>
    <w:multiLevelType w:val="hybridMultilevel"/>
    <w:tmpl w:val="F93E4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B3790B"/>
    <w:multiLevelType w:val="hybridMultilevel"/>
    <w:tmpl w:val="2E388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C55961"/>
    <w:multiLevelType w:val="hybridMultilevel"/>
    <w:tmpl w:val="56C0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62F77"/>
    <w:multiLevelType w:val="hybridMultilevel"/>
    <w:tmpl w:val="9D60ECBE"/>
    <w:lvl w:ilvl="0" w:tplc="43C4287A">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F115C0"/>
    <w:multiLevelType w:val="hybridMultilevel"/>
    <w:tmpl w:val="5016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66980"/>
    <w:multiLevelType w:val="hybridMultilevel"/>
    <w:tmpl w:val="2B96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3400D"/>
    <w:multiLevelType w:val="hybridMultilevel"/>
    <w:tmpl w:val="04A0EB5C"/>
    <w:lvl w:ilvl="0" w:tplc="87C4F1FC">
      <w:numFmt w:val="bullet"/>
      <w:lvlText w:val=""/>
      <w:lvlJc w:val="left"/>
      <w:pPr>
        <w:ind w:left="227" w:hanging="227"/>
      </w:pPr>
      <w:rPr>
        <w:rFonts w:ascii="Symbol" w:eastAsia="Symbol" w:hAnsi="Symbol" w:cs="Symbol" w:hint="default"/>
        <w:color w:val="E93C6C"/>
        <w:w w:val="99"/>
        <w:sz w:val="20"/>
        <w:szCs w:val="20"/>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
  </w:num>
  <w:num w:numId="4">
    <w:abstractNumId w:val="0"/>
  </w:num>
  <w:num w:numId="5">
    <w:abstractNumId w:val="27"/>
  </w:num>
  <w:num w:numId="6">
    <w:abstractNumId w:val="9"/>
  </w:num>
  <w:num w:numId="7">
    <w:abstractNumId w:val="4"/>
  </w:num>
  <w:num w:numId="8">
    <w:abstractNumId w:val="24"/>
  </w:num>
  <w:num w:numId="9">
    <w:abstractNumId w:val="18"/>
  </w:num>
  <w:num w:numId="10">
    <w:abstractNumId w:val="10"/>
  </w:num>
  <w:num w:numId="11">
    <w:abstractNumId w:val="12"/>
  </w:num>
  <w:num w:numId="12">
    <w:abstractNumId w:val="16"/>
  </w:num>
  <w:num w:numId="13">
    <w:abstractNumId w:val="17"/>
  </w:num>
  <w:num w:numId="14">
    <w:abstractNumId w:val="5"/>
  </w:num>
  <w:num w:numId="15">
    <w:abstractNumId w:val="23"/>
  </w:num>
  <w:num w:numId="16">
    <w:abstractNumId w:val="21"/>
  </w:num>
  <w:num w:numId="17">
    <w:abstractNumId w:val="25"/>
  </w:num>
  <w:num w:numId="18">
    <w:abstractNumId w:val="7"/>
  </w:num>
  <w:num w:numId="19">
    <w:abstractNumId w:val="20"/>
  </w:num>
  <w:num w:numId="20">
    <w:abstractNumId w:val="15"/>
  </w:num>
  <w:num w:numId="21">
    <w:abstractNumId w:val="13"/>
  </w:num>
  <w:num w:numId="22">
    <w:abstractNumId w:val="8"/>
  </w:num>
  <w:num w:numId="23">
    <w:abstractNumId w:val="14"/>
  </w:num>
  <w:num w:numId="24">
    <w:abstractNumId w:val="11"/>
  </w:num>
  <w:num w:numId="25">
    <w:abstractNumId w:val="22"/>
  </w:num>
  <w:num w:numId="26">
    <w:abstractNumId w:val="6"/>
  </w:num>
  <w:num w:numId="27">
    <w:abstractNumId w:val="2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A3"/>
    <w:rsid w:val="00080A2A"/>
    <w:rsid w:val="000918A0"/>
    <w:rsid w:val="00097CE3"/>
    <w:rsid w:val="000A5C34"/>
    <w:rsid w:val="00111D8A"/>
    <w:rsid w:val="00120414"/>
    <w:rsid w:val="001240E4"/>
    <w:rsid w:val="00131035"/>
    <w:rsid w:val="001366C0"/>
    <w:rsid w:val="001527B9"/>
    <w:rsid w:val="001711FB"/>
    <w:rsid w:val="0017310B"/>
    <w:rsid w:val="001901FB"/>
    <w:rsid w:val="00195708"/>
    <w:rsid w:val="001A0AAC"/>
    <w:rsid w:val="001B579B"/>
    <w:rsid w:val="00213C6C"/>
    <w:rsid w:val="00217D24"/>
    <w:rsid w:val="00250A9B"/>
    <w:rsid w:val="00267FBA"/>
    <w:rsid w:val="00272DD9"/>
    <w:rsid w:val="0029184C"/>
    <w:rsid w:val="002A37D8"/>
    <w:rsid w:val="002B5A9D"/>
    <w:rsid w:val="002C209D"/>
    <w:rsid w:val="002C5726"/>
    <w:rsid w:val="002D6A56"/>
    <w:rsid w:val="002E7FCD"/>
    <w:rsid w:val="0033282C"/>
    <w:rsid w:val="00367828"/>
    <w:rsid w:val="003A48E1"/>
    <w:rsid w:val="003B2817"/>
    <w:rsid w:val="003F44D5"/>
    <w:rsid w:val="00403D1C"/>
    <w:rsid w:val="004627C1"/>
    <w:rsid w:val="00490DD7"/>
    <w:rsid w:val="004E0859"/>
    <w:rsid w:val="004E26CA"/>
    <w:rsid w:val="004E7703"/>
    <w:rsid w:val="0051730F"/>
    <w:rsid w:val="005333F7"/>
    <w:rsid w:val="0055320E"/>
    <w:rsid w:val="005B1A4E"/>
    <w:rsid w:val="005E5953"/>
    <w:rsid w:val="005F042F"/>
    <w:rsid w:val="005F39ED"/>
    <w:rsid w:val="00600FC1"/>
    <w:rsid w:val="00652FC1"/>
    <w:rsid w:val="00656F5C"/>
    <w:rsid w:val="00666B71"/>
    <w:rsid w:val="00671C85"/>
    <w:rsid w:val="00683E5D"/>
    <w:rsid w:val="00692429"/>
    <w:rsid w:val="006B29DF"/>
    <w:rsid w:val="006D7FD6"/>
    <w:rsid w:val="00700446"/>
    <w:rsid w:val="00713DD8"/>
    <w:rsid w:val="00746A28"/>
    <w:rsid w:val="007C1E89"/>
    <w:rsid w:val="007E2DF6"/>
    <w:rsid w:val="007F299C"/>
    <w:rsid w:val="007F43A3"/>
    <w:rsid w:val="007F77A6"/>
    <w:rsid w:val="008124CA"/>
    <w:rsid w:val="00826E9E"/>
    <w:rsid w:val="008440E7"/>
    <w:rsid w:val="00861526"/>
    <w:rsid w:val="00884CB0"/>
    <w:rsid w:val="008947F2"/>
    <w:rsid w:val="008A2C6E"/>
    <w:rsid w:val="008B0CEE"/>
    <w:rsid w:val="008B53EC"/>
    <w:rsid w:val="00900C51"/>
    <w:rsid w:val="00903E91"/>
    <w:rsid w:val="009944B3"/>
    <w:rsid w:val="009A1A9B"/>
    <w:rsid w:val="009B5519"/>
    <w:rsid w:val="009B667F"/>
    <w:rsid w:val="009D38F2"/>
    <w:rsid w:val="00A04F6C"/>
    <w:rsid w:val="00A0773A"/>
    <w:rsid w:val="00A20DEB"/>
    <w:rsid w:val="00A6188F"/>
    <w:rsid w:val="00A772FD"/>
    <w:rsid w:val="00AB1227"/>
    <w:rsid w:val="00AB15E8"/>
    <w:rsid w:val="00AD0C50"/>
    <w:rsid w:val="00AF6F9F"/>
    <w:rsid w:val="00B01E63"/>
    <w:rsid w:val="00B54B51"/>
    <w:rsid w:val="00B9692C"/>
    <w:rsid w:val="00BF0AF6"/>
    <w:rsid w:val="00C22566"/>
    <w:rsid w:val="00C25F21"/>
    <w:rsid w:val="00C40E9D"/>
    <w:rsid w:val="00C42979"/>
    <w:rsid w:val="00CD57C4"/>
    <w:rsid w:val="00D24EF0"/>
    <w:rsid w:val="00D25C37"/>
    <w:rsid w:val="00D5271D"/>
    <w:rsid w:val="00DE290A"/>
    <w:rsid w:val="00DE6190"/>
    <w:rsid w:val="00E47291"/>
    <w:rsid w:val="00E84A1B"/>
    <w:rsid w:val="00E85944"/>
    <w:rsid w:val="00EE4DF0"/>
    <w:rsid w:val="00EF2EED"/>
    <w:rsid w:val="00F236DA"/>
    <w:rsid w:val="00F363E7"/>
    <w:rsid w:val="00F4483A"/>
    <w:rsid w:val="00F52BDE"/>
    <w:rsid w:val="00F75215"/>
    <w:rsid w:val="00F80EE1"/>
    <w:rsid w:val="00FB596C"/>
    <w:rsid w:val="00FC5538"/>
    <w:rsid w:val="00FC5C27"/>
    <w:rsid w:val="00FF3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FF9C6"/>
  <w15:chartTrackingRefBased/>
  <w15:docId w15:val="{9C920824-FB4C-461D-9A56-C72E73EB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A3"/>
  </w:style>
  <w:style w:type="paragraph" w:styleId="Footer">
    <w:name w:val="footer"/>
    <w:basedOn w:val="Normal"/>
    <w:link w:val="FooterChar"/>
    <w:uiPriority w:val="99"/>
    <w:unhideWhenUsed/>
    <w:rsid w:val="007F4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A3"/>
  </w:style>
  <w:style w:type="paragraph" w:styleId="ListParagraph">
    <w:name w:val="List Paragraph"/>
    <w:basedOn w:val="Normal"/>
    <w:qFormat/>
    <w:rsid w:val="007F43A3"/>
    <w:pPr>
      <w:ind w:left="720"/>
      <w:contextualSpacing/>
    </w:pPr>
  </w:style>
  <w:style w:type="paragraph" w:customStyle="1" w:styleId="Default">
    <w:name w:val="Default"/>
    <w:rsid w:val="004E26CA"/>
    <w:pPr>
      <w:autoSpaceDE w:val="0"/>
      <w:autoSpaceDN w:val="0"/>
      <w:adjustRightInd w:val="0"/>
      <w:spacing w:after="0" w:line="240" w:lineRule="auto"/>
    </w:pPr>
    <w:rPr>
      <w:rFonts w:ascii="Arial" w:eastAsiaTheme="minorEastAsia" w:hAnsi="Arial" w:cs="Arial"/>
      <w:color w:val="000000"/>
      <w:sz w:val="24"/>
      <w:szCs w:val="24"/>
      <w:lang w:eastAsia="en-GB"/>
    </w:rPr>
  </w:style>
  <w:style w:type="table" w:styleId="TableGrid">
    <w:name w:val="Table Grid"/>
    <w:basedOn w:val="TableNormal"/>
    <w:uiPriority w:val="39"/>
    <w:rsid w:val="00F5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0C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9184C"/>
    <w:pPr>
      <w:spacing w:after="0" w:line="240" w:lineRule="auto"/>
    </w:pPr>
  </w:style>
  <w:style w:type="character" w:styleId="Hyperlink">
    <w:name w:val="Hyperlink"/>
    <w:basedOn w:val="DefaultParagraphFont"/>
    <w:uiPriority w:val="99"/>
    <w:unhideWhenUsed/>
    <w:rsid w:val="00152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graphy-map-games.com/geography-games-Geography-Counties-of-England-_pageid16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Robinson</dc:creator>
  <cp:keywords/>
  <dc:description/>
  <cp:lastModifiedBy>Delizia Gastall</cp:lastModifiedBy>
  <cp:revision>3</cp:revision>
  <dcterms:created xsi:type="dcterms:W3CDTF">2022-11-11T19:05:00Z</dcterms:created>
  <dcterms:modified xsi:type="dcterms:W3CDTF">2022-11-11T19:05:00Z</dcterms:modified>
</cp:coreProperties>
</file>