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C8" w:rsidRPr="00A422C8" w:rsidRDefault="00A422C8" w:rsidP="00A422C8">
      <w:pPr>
        <w:shd w:val="clear" w:color="auto" w:fill="FFFFFF"/>
        <w:spacing w:before="100" w:beforeAutospacing="1" w:after="240" w:line="240" w:lineRule="auto"/>
        <w:rPr>
          <w:rFonts w:ascii="Segoe UI Emoji" w:eastAsia="Times New Roman" w:hAnsi="Segoe UI Emoji" w:cs="Arial"/>
          <w:b/>
          <w:sz w:val="24"/>
          <w:szCs w:val="24"/>
          <w:u w:val="single"/>
          <w:lang w:eastAsia="en-GB"/>
        </w:rPr>
      </w:pPr>
      <w:r>
        <w:rPr>
          <w:rFonts w:ascii="Segoe UI Emoji" w:eastAsia="Times New Roman" w:hAnsi="Segoe UI Emoji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-762001</wp:posOffset>
                </wp:positionV>
                <wp:extent cx="1504950" cy="1381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2C8" w:rsidRDefault="00A422C8">
                            <w:r w:rsidRPr="00A422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15720" cy="1315720"/>
                                  <wp:effectExtent l="0" t="0" r="0" b="0"/>
                                  <wp:docPr id="2" name="Picture 2" descr="C:\Users\Head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ead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pt;margin-top:-60pt;width:118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" fillcolor="white [3201]" stroked="f" strokeweight=".5pt">
                <v:textbox>
                  <w:txbxContent>
                    <w:p w:rsidR="00A422C8" w:rsidRDefault="00A422C8">
                      <w:r w:rsidRPr="00A422C8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15720" cy="1315720"/>
                            <wp:effectExtent l="0" t="0" r="0" b="0"/>
                            <wp:docPr id="2" name="Picture 2" descr="C:\Users\Head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ead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720" cy="131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Emoji" w:eastAsia="Times New Roman" w:hAnsi="Segoe UI Emoji" w:cs="Arial"/>
          <w:b/>
          <w:sz w:val="24"/>
          <w:szCs w:val="24"/>
          <w:u w:val="single"/>
          <w:lang w:eastAsia="en-GB"/>
        </w:rPr>
        <w:t>Early Years Areas of Learning and Development - RE</w:t>
      </w:r>
    </w:p>
    <w:p w:rsidR="00A422C8" w:rsidRDefault="00A422C8" w:rsidP="00A422C8">
      <w:pPr>
        <w:shd w:val="clear" w:color="auto" w:fill="FFFFFF"/>
        <w:spacing w:before="100" w:beforeAutospacing="1"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</w:p>
    <w:p w:rsidR="00A422C8" w:rsidRPr="00A422C8" w:rsidRDefault="00A422C8" w:rsidP="00A422C8">
      <w:pPr>
        <w:shd w:val="clear" w:color="auto" w:fill="FFFFFF"/>
        <w:spacing w:before="100" w:beforeAutospacing="1"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The areas of learning and development covered by the EYFS Units in th</w:t>
      </w:r>
      <w:r>
        <w:rPr>
          <w:rFonts w:ascii="Segoe UI Emoji" w:eastAsia="Times New Roman" w:hAnsi="Segoe UI Emoji" w:cs="Arial"/>
          <w:sz w:val="24"/>
          <w:szCs w:val="24"/>
          <w:lang w:eastAsia="en-GB"/>
        </w:rPr>
        <w:t>e</w:t>
      </w: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syllabus</w:t>
      </w:r>
      <w:r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we use (</w:t>
      </w:r>
      <w:proofErr w:type="spellStart"/>
      <w:r>
        <w:rPr>
          <w:rFonts w:ascii="Segoe UI Emoji" w:eastAsia="Times New Roman" w:hAnsi="Segoe UI Emoji" w:cs="Arial"/>
          <w:sz w:val="24"/>
          <w:szCs w:val="24"/>
          <w:lang w:eastAsia="en-GB"/>
        </w:rPr>
        <w:t>Questful</w:t>
      </w:r>
      <w:proofErr w:type="spellEnd"/>
      <w:r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RE)</w:t>
      </w:r>
      <w:bookmarkStart w:id="0" w:name="_GoBack"/>
      <w:bookmarkEnd w:id="0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are</w:t>
      </w:r>
    </w:p>
    <w:p w:rsidR="00A422C8" w:rsidRPr="00A422C8" w:rsidRDefault="00A422C8" w:rsidP="00A42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communication and language</w:t>
      </w:r>
    </w:p>
    <w:p w:rsidR="00A422C8" w:rsidRPr="00A422C8" w:rsidRDefault="00A422C8" w:rsidP="00A42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personal, social and emotional development</w:t>
      </w:r>
    </w:p>
    <w:p w:rsidR="00A422C8" w:rsidRPr="00A422C8" w:rsidRDefault="00A422C8" w:rsidP="00A42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literacy</w:t>
      </w:r>
    </w:p>
    <w:p w:rsidR="00A422C8" w:rsidRPr="00A422C8" w:rsidRDefault="00A422C8" w:rsidP="00A42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understanding the world</w:t>
      </w:r>
    </w:p>
    <w:p w:rsidR="00A422C8" w:rsidRPr="00A422C8" w:rsidRDefault="00A422C8" w:rsidP="00A422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expressive arts and design</w:t>
      </w:r>
    </w:p>
    <w:p w:rsidR="00A422C8" w:rsidRPr="00A422C8" w:rsidRDefault="00A422C8" w:rsidP="00A422C8">
      <w:pPr>
        <w:shd w:val="clear" w:color="auto" w:fill="FFFFFF"/>
        <w:spacing w:beforeAutospacing="1" w:after="0" w:afterAutospacing="1" w:line="240" w:lineRule="auto"/>
        <w:outlineLvl w:val="2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Early Learning Goals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The content of the EYFS units in this syllabus contribute to the attainment of the following early learning goals</w:t>
      </w:r>
    </w:p>
    <w:p w:rsidR="00A422C8" w:rsidRPr="00A422C8" w:rsidRDefault="00A422C8" w:rsidP="00A42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Communication and Language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Listening, Attention and Understanding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listen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attentively and respond to what they hear with relevant questions, comments and actions when being read to and during whole class discussions and small group interactions.</w:t>
      </w:r>
    </w:p>
    <w:p w:rsidR="00A422C8" w:rsidRPr="00A422C8" w:rsidRDefault="00A422C8" w:rsidP="00A42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make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comments about what they have heard and ask questions to clarify their understanding.</w:t>
      </w:r>
    </w:p>
    <w:p w:rsidR="00A422C8" w:rsidRPr="00A422C8" w:rsidRDefault="00A422C8" w:rsidP="00A422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hold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conversation when engaged in back-and-forth exchanges with their teacher and peers.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 </w:t>
      </w: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Speaking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will:</w:t>
      </w:r>
    </w:p>
    <w:p w:rsidR="00A422C8" w:rsidRPr="00A422C8" w:rsidRDefault="00A422C8" w:rsidP="00A42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participate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in small group, class and one-to-one discussions, offering their own ideas, using recently introduced vocabulary.</w:t>
      </w:r>
    </w:p>
    <w:p w:rsidR="00A422C8" w:rsidRPr="00A422C8" w:rsidRDefault="00A422C8" w:rsidP="00A42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offer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explanations for why things might happen, making use of recently introduced vocabulary from stories, non-fiction, rhymes and poems when appropriate.</w:t>
      </w:r>
    </w:p>
    <w:p w:rsidR="00A422C8" w:rsidRPr="00A422C8" w:rsidRDefault="00A422C8" w:rsidP="00A422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express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their ideas and feelings about their experiences using full sentences.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422C8" w:rsidRPr="00A422C8" w:rsidTr="00A422C8">
        <w:trPr>
          <w:tblHeader/>
        </w:trPr>
        <w:tc>
          <w:tcPr>
            <w:tcW w:w="0" w:type="auto"/>
            <w:shd w:val="clear" w:color="auto" w:fill="F8F8F8"/>
            <w:vAlign w:val="bottom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  <w:t>Opportunities for developing children’s communication and language in RE</w:t>
            </w:r>
          </w:p>
        </w:tc>
      </w:tr>
      <w:tr w:rsidR="00A422C8" w:rsidRPr="00A422C8" w:rsidTr="00A422C8">
        <w:tc>
          <w:tcPr>
            <w:tcW w:w="0" w:type="auto"/>
            <w:shd w:val="clear" w:color="auto" w:fill="F0F0F0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Listening to Bible Stories             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Bible stories in the book corner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Making visits                                    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Welcoming and interviewing visitors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lastRenderedPageBreak/>
              <w:t>Role play                                            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Asking and answering questions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 xml:space="preserve">Discussion about special events, people places and food </w:t>
            </w:r>
            <w:proofErr w:type="spellStart"/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etc</w:t>
            </w:r>
            <w:proofErr w:type="spellEnd"/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Talking about their experiences and things that puzzle them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Learning and using new vocabulary associated with religious behaviour, artefacts and stories</w:t>
            </w:r>
          </w:p>
        </w:tc>
      </w:tr>
    </w:tbl>
    <w:p w:rsidR="00A422C8" w:rsidRPr="00A422C8" w:rsidRDefault="00A422C8" w:rsidP="00A42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lastRenderedPageBreak/>
        <w:t>Personal Social and Emotional Development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Self-Regulation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show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an understanding of their own feelings and those of others and begin to regulate their behaviour accordingly.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Building Relationships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work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and play cooperatively and take turns with others.</w:t>
      </w:r>
    </w:p>
    <w:p w:rsidR="00A422C8" w:rsidRPr="00A422C8" w:rsidRDefault="00A422C8" w:rsidP="00A42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form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positive attachments to adults and friendships with peers.</w:t>
      </w:r>
    </w:p>
    <w:p w:rsidR="00A422C8" w:rsidRPr="00A422C8" w:rsidRDefault="00A422C8" w:rsidP="00A422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show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sensitivity to their own and to others’ needs.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422C8" w:rsidRPr="00A422C8" w:rsidTr="00A422C8">
        <w:trPr>
          <w:tblHeader/>
        </w:trPr>
        <w:tc>
          <w:tcPr>
            <w:tcW w:w="0" w:type="auto"/>
            <w:shd w:val="clear" w:color="auto" w:fill="F8F8F8"/>
            <w:vAlign w:val="bottom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  <w:t>Opportunities for personal, social and emotional development in RE</w:t>
            </w:r>
          </w:p>
        </w:tc>
      </w:tr>
      <w:tr w:rsidR="00A422C8" w:rsidRPr="00A422C8" w:rsidTr="00A422C8">
        <w:tc>
          <w:tcPr>
            <w:tcW w:w="0" w:type="auto"/>
            <w:shd w:val="clear" w:color="auto" w:fill="F0F0F0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Talk about family events e.g. baptisms, weddings etc.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Talk about their feelings and experiences including times of joy, anger, sadness, disappointment and laughter. 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Talk about friendships and relationships including respect, trust, care and concern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Talk and listen in Circle time     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Use of Persona Dolls                                    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Role Play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Talk about behaviour in a variety of scenarios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Sharing times of celebration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Discuss prayer and the concept of having a relationship with God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Enjoying times of calm  </w:t>
            </w:r>
          </w:p>
        </w:tc>
      </w:tr>
    </w:tbl>
    <w:p w:rsidR="00A422C8" w:rsidRPr="00A422C8" w:rsidRDefault="00A422C8" w:rsidP="00A42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Literacy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 ELG: Comprehension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demonstrate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understanding of what has been read to them by retelling stories and narratives using their own words and recently introduced vocabulary.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Writing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write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simple phrases and sentences that can be read by others.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422C8" w:rsidRPr="00A422C8" w:rsidTr="00A422C8">
        <w:trPr>
          <w:tblHeader/>
        </w:trPr>
        <w:tc>
          <w:tcPr>
            <w:tcW w:w="0" w:type="auto"/>
            <w:shd w:val="clear" w:color="auto" w:fill="F8F8F8"/>
            <w:vAlign w:val="bottom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  <w:lastRenderedPageBreak/>
              <w:t>Opportunities for developing children’s literacy in RE</w:t>
            </w:r>
          </w:p>
        </w:tc>
      </w:tr>
      <w:tr w:rsidR="00A422C8" w:rsidRPr="00A422C8" w:rsidTr="00A422C8">
        <w:tc>
          <w:tcPr>
            <w:tcW w:w="0" w:type="auto"/>
            <w:shd w:val="clear" w:color="auto" w:fill="F0F0F0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Reading Bible story books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Retelling Bible stories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Sequencing pictures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Writing opportunities e.g. prayers, stories, children’s own experiences, cards, letters, labels and invitations.</w:t>
            </w:r>
          </w:p>
        </w:tc>
      </w:tr>
    </w:tbl>
    <w:p w:rsidR="00A422C8" w:rsidRPr="00A422C8" w:rsidRDefault="00A422C8" w:rsidP="00A42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Understanding the world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Past and Present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talk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about the lives of the people around them and their roles in society.</w:t>
      </w:r>
    </w:p>
    <w:p w:rsidR="00A422C8" w:rsidRPr="00A422C8" w:rsidRDefault="00A422C8" w:rsidP="00A422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know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some similarities and differences between things in the past and now, drawing on their experiences and what has been read in class.</w:t>
      </w:r>
    </w:p>
    <w:p w:rsidR="00A422C8" w:rsidRPr="00A422C8" w:rsidRDefault="00A422C8" w:rsidP="00A422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understand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the past through settings, characters and events encountered in books read in class and storytelling.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People, Culture and Communities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describe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their immediate environment using knowledge from observation, discussion, stories, non-fiction texts and maps.</w:t>
      </w:r>
    </w:p>
    <w:p w:rsidR="00A422C8" w:rsidRPr="00A422C8" w:rsidRDefault="00A422C8" w:rsidP="00A422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know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some similarities and differences between different religious and cultural communities in this country, drawing on their experiences and what has been read in class.</w:t>
      </w:r>
    </w:p>
    <w:p w:rsidR="00A422C8" w:rsidRPr="00A422C8" w:rsidRDefault="00A422C8" w:rsidP="00A422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explain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some similarities and differences between life in this country and life in other countries, drawing on knowledge from stories, non-fiction texts and, when appropriate, maps.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422C8" w:rsidRPr="00A422C8" w:rsidTr="00A422C8">
        <w:trPr>
          <w:tblHeader/>
        </w:trPr>
        <w:tc>
          <w:tcPr>
            <w:tcW w:w="0" w:type="auto"/>
            <w:shd w:val="clear" w:color="auto" w:fill="F8F8F8"/>
            <w:vAlign w:val="bottom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  <w:t>Opportunities for developing children’s understanding of the world in RE</w:t>
            </w:r>
          </w:p>
        </w:tc>
      </w:tr>
      <w:tr w:rsidR="00A422C8" w:rsidRPr="00A422C8" w:rsidTr="00A422C8">
        <w:tc>
          <w:tcPr>
            <w:tcW w:w="0" w:type="auto"/>
            <w:shd w:val="clear" w:color="auto" w:fill="F0F0F0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Visiting places of worship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Celebrations and festivals including family events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Making a collage with natural objects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Handling artefacts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Looking at the similarities and differences between our world and Jesus’ world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Meeting people of faith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Making and tasting festival food</w:t>
            </w:r>
          </w:p>
        </w:tc>
      </w:tr>
    </w:tbl>
    <w:p w:rsidR="00A422C8" w:rsidRPr="00A422C8" w:rsidRDefault="00A422C8" w:rsidP="00A42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Expressive Arts and Design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 ELG: Creating with Materials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share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their creations, explaining the process they have used.</w:t>
      </w:r>
    </w:p>
    <w:p w:rsidR="00A422C8" w:rsidRPr="00A422C8" w:rsidRDefault="00A422C8" w:rsidP="00A422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proofErr w:type="gramStart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lastRenderedPageBreak/>
        <w:t>make</w:t>
      </w:r>
      <w:proofErr w:type="gramEnd"/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 xml:space="preserve"> use of props and materials when role playing characters in narratives and stories.</w:t>
      </w:r>
    </w:p>
    <w:p w:rsidR="00A422C8" w:rsidRPr="00A422C8" w:rsidRDefault="00A422C8" w:rsidP="00A422C8">
      <w:p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b/>
          <w:bCs/>
          <w:sz w:val="24"/>
          <w:szCs w:val="24"/>
          <w:lang w:eastAsia="en-GB"/>
        </w:rPr>
        <w:t>ELG: Being Imaginative and Expressive</w:t>
      </w:r>
    </w:p>
    <w:p w:rsidR="00A422C8" w:rsidRPr="00A422C8" w:rsidRDefault="00A422C8" w:rsidP="00A422C8">
      <w:pPr>
        <w:shd w:val="clear" w:color="auto" w:fill="FFFFFF"/>
        <w:spacing w:after="24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Children at the expected level of development will</w:t>
      </w:r>
    </w:p>
    <w:p w:rsidR="00A422C8" w:rsidRPr="00A422C8" w:rsidRDefault="00A422C8" w:rsidP="00A422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sz w:val="24"/>
          <w:szCs w:val="24"/>
          <w:lang w:eastAsia="en-GB"/>
        </w:rPr>
        <w:t>Invent, adapt and recount narratives and stories with peers and their teacher.</w:t>
      </w:r>
    </w:p>
    <w:tbl>
      <w:tblPr>
        <w:tblW w:w="15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A422C8" w:rsidRPr="00A422C8" w:rsidTr="00A422C8">
        <w:trPr>
          <w:tblHeader/>
        </w:trPr>
        <w:tc>
          <w:tcPr>
            <w:tcW w:w="0" w:type="auto"/>
            <w:shd w:val="clear" w:color="auto" w:fill="F8F8F8"/>
            <w:vAlign w:val="bottom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Times New Roman"/>
                <w:b/>
                <w:bCs/>
                <w:sz w:val="24"/>
                <w:szCs w:val="24"/>
                <w:lang w:eastAsia="en-GB"/>
              </w:rPr>
              <w:t>Opportunities for developing children’s art and design skills in RE</w:t>
            </w:r>
          </w:p>
        </w:tc>
      </w:tr>
      <w:tr w:rsidR="00A422C8" w:rsidRPr="00A422C8" w:rsidTr="00A422C8">
        <w:tc>
          <w:tcPr>
            <w:tcW w:w="0" w:type="auto"/>
            <w:shd w:val="clear" w:color="auto" w:fill="F0F0F0"/>
            <w:hideMark/>
          </w:tcPr>
          <w:p w:rsidR="00A422C8" w:rsidRPr="00A422C8" w:rsidRDefault="00A422C8" w:rsidP="00A422C8">
            <w:pPr>
              <w:spacing w:after="0" w:line="360" w:lineRule="atLeast"/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</w:pP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t>Listening to a variety of religious music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Dancing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Singing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Role play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Creating pictures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Looking at Christian artwork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Colour, pattern and shape in Islam and Hinduism</w:t>
            </w:r>
            <w:r w:rsidRPr="00A422C8">
              <w:rPr>
                <w:rFonts w:ascii="Segoe UI Emoji" w:eastAsia="Times New Roman" w:hAnsi="Segoe UI Emoji" w:cs="Arial"/>
                <w:sz w:val="24"/>
                <w:szCs w:val="24"/>
                <w:lang w:eastAsia="en-GB"/>
              </w:rPr>
              <w:br/>
              <w:t>Making models and artefacts of places of worship  </w:t>
            </w:r>
          </w:p>
        </w:tc>
      </w:tr>
    </w:tbl>
    <w:p w:rsidR="00A422C8" w:rsidRPr="00A422C8" w:rsidRDefault="00A422C8" w:rsidP="00A422C8">
      <w:pPr>
        <w:shd w:val="clear" w:color="auto" w:fill="FFFFFF"/>
        <w:spacing w:after="0" w:afterAutospacing="1" w:line="240" w:lineRule="auto"/>
        <w:rPr>
          <w:rFonts w:ascii="Segoe UI Emoji" w:eastAsia="Times New Roman" w:hAnsi="Segoe UI Emoji" w:cs="Arial"/>
          <w:sz w:val="24"/>
          <w:szCs w:val="24"/>
          <w:lang w:eastAsia="en-GB"/>
        </w:rPr>
      </w:pPr>
      <w:r w:rsidRPr="00A422C8">
        <w:rPr>
          <w:rFonts w:ascii="Segoe UI Emoji" w:eastAsia="Times New Roman" w:hAnsi="Segoe UI Emoji" w:cs="Arial"/>
          <w:i/>
          <w:iCs/>
          <w:sz w:val="24"/>
          <w:szCs w:val="24"/>
          <w:lang w:eastAsia="en-GB"/>
        </w:rPr>
        <w:t xml:space="preserve">Taken from the Statutory framework for the early </w:t>
      </w:r>
      <w:proofErr w:type="gramStart"/>
      <w:r w:rsidRPr="00A422C8">
        <w:rPr>
          <w:rFonts w:ascii="Segoe UI Emoji" w:eastAsia="Times New Roman" w:hAnsi="Segoe UI Emoji" w:cs="Arial"/>
          <w:i/>
          <w:iCs/>
          <w:sz w:val="24"/>
          <w:szCs w:val="24"/>
          <w:lang w:eastAsia="en-GB"/>
        </w:rPr>
        <w:t>years</w:t>
      </w:r>
      <w:proofErr w:type="gramEnd"/>
      <w:r w:rsidRPr="00A422C8">
        <w:rPr>
          <w:rFonts w:ascii="Segoe UI Emoji" w:eastAsia="Times New Roman" w:hAnsi="Segoe UI Emoji" w:cs="Arial"/>
          <w:i/>
          <w:iCs/>
          <w:sz w:val="24"/>
          <w:szCs w:val="24"/>
          <w:lang w:eastAsia="en-GB"/>
        </w:rPr>
        <w:t xml:space="preserve"> foundation stage Setting the standards for learning, development and care for children from birth to five Published: 31 March 2021 Effective: 1 September 2021 </w:t>
      </w:r>
      <w:proofErr w:type="spellStart"/>
      <w:r w:rsidRPr="00A422C8">
        <w:rPr>
          <w:rFonts w:ascii="Segoe UI Emoji" w:eastAsia="Times New Roman" w:hAnsi="Segoe UI Emoji" w:cs="Arial"/>
          <w:i/>
          <w:iCs/>
          <w:sz w:val="24"/>
          <w:szCs w:val="24"/>
          <w:lang w:eastAsia="en-GB"/>
        </w:rPr>
        <w:t>DfE</w:t>
      </w:r>
      <w:proofErr w:type="spellEnd"/>
    </w:p>
    <w:p w:rsidR="00164DC4" w:rsidRDefault="00164DC4"/>
    <w:sectPr w:rsidR="0016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16C"/>
    <w:multiLevelType w:val="multilevel"/>
    <w:tmpl w:val="B37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42B1"/>
    <w:multiLevelType w:val="multilevel"/>
    <w:tmpl w:val="8D3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F4788"/>
    <w:multiLevelType w:val="multilevel"/>
    <w:tmpl w:val="BE5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42304"/>
    <w:multiLevelType w:val="multilevel"/>
    <w:tmpl w:val="16F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2588E"/>
    <w:multiLevelType w:val="multilevel"/>
    <w:tmpl w:val="FDC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6202E"/>
    <w:multiLevelType w:val="multilevel"/>
    <w:tmpl w:val="946E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A7F4E"/>
    <w:multiLevelType w:val="multilevel"/>
    <w:tmpl w:val="65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2582B"/>
    <w:multiLevelType w:val="multilevel"/>
    <w:tmpl w:val="863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13C31"/>
    <w:multiLevelType w:val="multilevel"/>
    <w:tmpl w:val="E6E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646D7"/>
    <w:multiLevelType w:val="multilevel"/>
    <w:tmpl w:val="B076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3086A"/>
    <w:multiLevelType w:val="multilevel"/>
    <w:tmpl w:val="DC0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8"/>
    <w:rsid w:val="00164DC4"/>
    <w:rsid w:val="00A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3483"/>
  <w15:chartTrackingRefBased/>
  <w15:docId w15:val="{2E964D10-22C1-47D0-8EDE-AD58BF4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2023-03-03T10:08:00Z</dcterms:created>
  <dcterms:modified xsi:type="dcterms:W3CDTF">2023-03-03T10:11:00Z</dcterms:modified>
</cp:coreProperties>
</file>